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AFBEA" w14:textId="63A94534" w:rsidR="00B5028F" w:rsidRPr="00A75626" w:rsidRDefault="00427842" w:rsidP="00A75626">
      <w:pPr>
        <w:pStyle w:val="Body"/>
        <w:jc w:val="center"/>
        <w:rPr>
          <w:b/>
          <w:bCs/>
        </w:rPr>
      </w:pPr>
      <w:bookmarkStart w:id="0" w:name="_GoBack"/>
      <w:bookmarkEnd w:id="0"/>
      <w:r>
        <w:rPr>
          <w:b/>
          <w:bCs/>
        </w:rPr>
        <w:t>NTIS</w:t>
      </w:r>
    </w:p>
    <w:p w14:paraId="1ECF16DA" w14:textId="77777777" w:rsidR="00A75626" w:rsidRPr="00A75626" w:rsidRDefault="00A75626" w:rsidP="00A75626">
      <w:pPr>
        <w:pStyle w:val="Body"/>
        <w:jc w:val="center"/>
        <w:rPr>
          <w:b/>
          <w:bCs/>
        </w:rPr>
      </w:pPr>
    </w:p>
    <w:p w14:paraId="09AC70AE" w14:textId="77777777" w:rsidR="00A75626" w:rsidRPr="00A75626" w:rsidRDefault="00A75626" w:rsidP="00A75626">
      <w:pPr>
        <w:pStyle w:val="Body"/>
        <w:jc w:val="center"/>
        <w:rPr>
          <w:b/>
          <w:bCs/>
        </w:rPr>
      </w:pPr>
      <w:r w:rsidRPr="00A75626">
        <w:rPr>
          <w:b/>
          <w:bCs/>
        </w:rPr>
        <w:t>SCHEDULE 2.3</w:t>
      </w:r>
    </w:p>
    <w:p w14:paraId="376B81A1" w14:textId="77777777" w:rsidR="00A75626" w:rsidRPr="00A75626" w:rsidRDefault="00A75626" w:rsidP="00A75626">
      <w:pPr>
        <w:pStyle w:val="Body"/>
        <w:jc w:val="center"/>
        <w:rPr>
          <w:b/>
          <w:bCs/>
        </w:rPr>
      </w:pPr>
    </w:p>
    <w:p w14:paraId="3258BCBB" w14:textId="77777777" w:rsidR="00A75626" w:rsidRPr="00A75626" w:rsidRDefault="00A75626" w:rsidP="00A75626">
      <w:pPr>
        <w:pStyle w:val="Body"/>
        <w:jc w:val="center"/>
        <w:rPr>
          <w:b/>
          <w:bCs/>
        </w:rPr>
      </w:pPr>
      <w:r w:rsidRPr="00A75626">
        <w:rPr>
          <w:b/>
          <w:bCs/>
        </w:rPr>
        <w:t>STANDARDS</w:t>
      </w:r>
    </w:p>
    <w:p w14:paraId="114D111A" w14:textId="77777777" w:rsidR="00A75626" w:rsidRPr="00A75626" w:rsidRDefault="00A75626" w:rsidP="00A75626">
      <w:pPr>
        <w:pStyle w:val="Body"/>
      </w:pPr>
    </w:p>
    <w:p w14:paraId="5495CAA4" w14:textId="77777777" w:rsidR="00A75626" w:rsidRDefault="00A75626" w:rsidP="00E80DE5">
      <w:pPr>
        <w:pStyle w:val="iBankingDefinition"/>
      </w:pPr>
      <w:r>
        <w:br w:type="page"/>
      </w:r>
    </w:p>
    <w:p w14:paraId="118BD843" w14:textId="77777777" w:rsidR="00A75626" w:rsidRPr="00A75626" w:rsidRDefault="00A75626" w:rsidP="00A75626">
      <w:pPr>
        <w:pStyle w:val="Body"/>
        <w:jc w:val="center"/>
        <w:rPr>
          <w:b/>
          <w:bCs/>
        </w:rPr>
      </w:pPr>
      <w:r w:rsidRPr="00A75626">
        <w:rPr>
          <w:b/>
          <w:bCs/>
        </w:rPr>
        <w:lastRenderedPageBreak/>
        <w:t>Standards</w:t>
      </w:r>
    </w:p>
    <w:p w14:paraId="3CF43E48" w14:textId="77777777" w:rsidR="00B5028F" w:rsidRPr="00A75626" w:rsidRDefault="00B5028F" w:rsidP="00B5028F">
      <w:pPr>
        <w:pStyle w:val="Level1"/>
        <w:numPr>
          <w:ilvl w:val="0"/>
          <w:numId w:val="13"/>
        </w:numPr>
        <w:rPr>
          <w:caps/>
        </w:rPr>
      </w:pPr>
      <w:r w:rsidRPr="00A75626">
        <w:rPr>
          <w:b/>
          <w:bCs/>
          <w:caps/>
        </w:rPr>
        <w:t>Definitions</w:t>
      </w:r>
    </w:p>
    <w:p w14:paraId="010635FD" w14:textId="77777777" w:rsidR="00B5028F" w:rsidRDefault="00B5028F" w:rsidP="00B5028F">
      <w:pPr>
        <w:pStyle w:val="Level2"/>
        <w:numPr>
          <w:ilvl w:val="1"/>
          <w:numId w:val="13"/>
        </w:numPr>
      </w:pPr>
      <w: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B5028F" w14:paraId="4CFA717D" w14:textId="77777777" w:rsidTr="00654F2C">
        <w:tc>
          <w:tcPr>
            <w:tcW w:w="3402" w:type="dxa"/>
            <w:shd w:val="clear" w:color="auto" w:fill="auto"/>
          </w:tcPr>
          <w:p w14:paraId="6651D89D" w14:textId="77777777" w:rsidR="00B5028F" w:rsidRPr="00D7459F" w:rsidRDefault="00B5028F" w:rsidP="00654F2C">
            <w:pPr>
              <w:pStyle w:val="Body"/>
              <w:jc w:val="left"/>
              <w:rPr>
                <w:b/>
              </w:rPr>
            </w:pPr>
            <w:r>
              <w:rPr>
                <w:b/>
              </w:rPr>
              <w:t>“Standards Hub”</w:t>
            </w:r>
          </w:p>
        </w:tc>
        <w:tc>
          <w:tcPr>
            <w:tcW w:w="4932" w:type="dxa"/>
            <w:shd w:val="clear" w:color="auto" w:fill="auto"/>
          </w:tcPr>
          <w:p w14:paraId="6CEFF798" w14:textId="43DCF36E" w:rsidR="00B5028F" w:rsidRDefault="00B5028F" w:rsidP="00B43AB4">
            <w:pPr>
              <w:pStyle w:val="Body"/>
            </w:pPr>
            <w:r>
              <w:t xml:space="preserve">the Government’s open and transparent standards adoption process as documented at </w:t>
            </w:r>
            <w:hyperlink r:id="rId11" w:history="1">
              <w:r w:rsidR="00B43AB4" w:rsidRPr="000A7263">
                <w:rPr>
                  <w:rStyle w:val="Hyperlink"/>
                </w:rPr>
                <w:t>https://www.gov.uk/government/collections/open-standards-for-government-data-and-technology</w:t>
              </w:r>
            </w:hyperlink>
            <w:r>
              <w:t>; and</w:t>
            </w:r>
          </w:p>
        </w:tc>
      </w:tr>
      <w:tr w:rsidR="00B5028F" w14:paraId="20E1C3C7" w14:textId="77777777" w:rsidTr="00654F2C">
        <w:tc>
          <w:tcPr>
            <w:tcW w:w="3402" w:type="dxa"/>
            <w:shd w:val="clear" w:color="auto" w:fill="auto"/>
          </w:tcPr>
          <w:p w14:paraId="3EE09836" w14:textId="77777777" w:rsidR="00B5028F" w:rsidRDefault="00B5028F" w:rsidP="00654F2C">
            <w:pPr>
              <w:pStyle w:val="Body"/>
              <w:jc w:val="left"/>
              <w:rPr>
                <w:b/>
              </w:rPr>
            </w:pPr>
            <w:r>
              <w:rPr>
                <w:b/>
              </w:rPr>
              <w:t>“Suggested Challenge”</w:t>
            </w:r>
          </w:p>
        </w:tc>
        <w:tc>
          <w:tcPr>
            <w:tcW w:w="4932" w:type="dxa"/>
            <w:shd w:val="clear" w:color="auto" w:fill="auto"/>
          </w:tcPr>
          <w:p w14:paraId="493C1440" w14:textId="77777777" w:rsidR="00B5028F" w:rsidRDefault="00B5028F" w:rsidP="00654F2C">
            <w:pPr>
              <w:pStyle w:val="Body"/>
            </w:pPr>
            <w:r>
              <w:t>a submission to suggest the adoption of new or emergent standards in the format specified on Standards Hub.</w:t>
            </w:r>
          </w:p>
        </w:tc>
      </w:tr>
    </w:tbl>
    <w:p w14:paraId="10206BAF" w14:textId="77777777" w:rsidR="00B5028F" w:rsidRPr="00A75626" w:rsidRDefault="00B5028F" w:rsidP="00B5028F">
      <w:pPr>
        <w:pStyle w:val="Level1"/>
        <w:rPr>
          <w:b/>
          <w:bCs/>
          <w:caps/>
        </w:rPr>
      </w:pPr>
      <w:bookmarkStart w:id="1" w:name="_Ref383786578"/>
      <w:r w:rsidRPr="00A75626">
        <w:rPr>
          <w:b/>
          <w:bCs/>
          <w:caps/>
        </w:rPr>
        <w:t>General</w:t>
      </w:r>
      <w:bookmarkEnd w:id="1"/>
    </w:p>
    <w:p w14:paraId="46CFC981" w14:textId="3E820561" w:rsidR="00B5028F" w:rsidRDefault="00B5028F" w:rsidP="00166710">
      <w:pPr>
        <w:pStyle w:val="Level2"/>
      </w:pPr>
      <w:r>
        <w:t xml:space="preserve">Throughout the term of this Agreement, the Parties shall monitor and notify each other of any new or emergent standards which could affect the </w:t>
      </w:r>
      <w:r w:rsidR="00BC0CA2">
        <w:t>Service Provider</w:t>
      </w:r>
      <w:r>
        <w:t xml:space="preserve">’s provision, or the </w:t>
      </w:r>
      <w:r w:rsidR="00166710">
        <w:t>Customer</w:t>
      </w:r>
      <w:r>
        <w:t>’s receipt, of the Services. Any changes to the Standards, including the adoption of any such new or emergent standard, shall be agreed in accordance with the Change Control Procedure.</w:t>
      </w:r>
    </w:p>
    <w:p w14:paraId="2C7224CB" w14:textId="77777777" w:rsidR="00DB5856" w:rsidRDefault="00B5028F">
      <w:pPr>
        <w:pStyle w:val="Level2"/>
      </w:pPr>
      <w:bookmarkStart w:id="2" w:name="_Ref383786568"/>
      <w:r>
        <w:t xml:space="preserve">Where a new or emergent standard is to be developed or introduced by the </w:t>
      </w:r>
      <w:r w:rsidR="00166710">
        <w:t>Customer</w:t>
      </w:r>
      <w:r>
        <w:t xml:space="preserve">, the </w:t>
      </w:r>
      <w:r w:rsidR="00BC0CA2">
        <w:t>Service Provider</w:t>
      </w:r>
      <w:r>
        <w:t xml:space="preserve"> shall be responsible for ensuring that the potential impact on the </w:t>
      </w:r>
      <w:r w:rsidR="00BC0CA2">
        <w:t>Service Provider</w:t>
      </w:r>
      <w:r>
        <w:t xml:space="preserve">’s provision, or the </w:t>
      </w:r>
      <w:r w:rsidR="00166710">
        <w:t>Customer</w:t>
      </w:r>
      <w:r>
        <w:t xml:space="preserve">’s receipt, of the Services is explained to the </w:t>
      </w:r>
      <w:r w:rsidR="00166710">
        <w:t>Customer</w:t>
      </w:r>
      <w:r>
        <w:t xml:space="preserve"> (in a reasonable timeframe), prior to the implementation of the new or emergent standard.</w:t>
      </w:r>
      <w:bookmarkEnd w:id="2"/>
    </w:p>
    <w:p w14:paraId="31FA4BCD" w14:textId="49FA31EA" w:rsidR="00AA589F" w:rsidRDefault="00B5028F">
      <w:pPr>
        <w:pStyle w:val="Level2"/>
      </w:pPr>
      <w:r>
        <w:t xml:space="preserve">Where Standards referenced conflict with each other or with Good Industry Practice, then the later Standard or best practice shall be adopted by the </w:t>
      </w:r>
      <w:r w:rsidR="00BC0CA2">
        <w:t>Service Provider</w:t>
      </w:r>
      <w:r>
        <w:t xml:space="preserve">. Any such alteration to any Standard(s) shall require the prior written agreement of the </w:t>
      </w:r>
      <w:r w:rsidR="00166710">
        <w:t>Customer</w:t>
      </w:r>
      <w:r>
        <w:t xml:space="preserve"> and shall be implemented within an agreed timescale.</w:t>
      </w:r>
    </w:p>
    <w:p w14:paraId="6A3AB8F5" w14:textId="77777777" w:rsidR="00DB5856" w:rsidRDefault="00AA589F">
      <w:pPr>
        <w:pStyle w:val="Level2"/>
      </w:pPr>
      <w:r w:rsidRPr="00AA589F">
        <w:t>Where ther</w:t>
      </w:r>
      <w:r>
        <w:t>e is any co</w:t>
      </w:r>
      <w:r w:rsidR="0098398F">
        <w:t>nflict between this Schedule 2.3</w:t>
      </w:r>
      <w:r w:rsidRPr="00AA589F">
        <w:t xml:space="preserve"> </w:t>
      </w:r>
      <w:r>
        <w:t>(Standards</w:t>
      </w:r>
      <w:r w:rsidR="0028193C">
        <w:t>) and any provision of S</w:t>
      </w:r>
      <w:r w:rsidRPr="00AA589F">
        <w:t>chedule 2.1 (</w:t>
      </w:r>
      <w:r w:rsidR="004E596A">
        <w:t>Services Description</w:t>
      </w:r>
      <w:r w:rsidRPr="00AA589F">
        <w:t>), then the latter shall prevail</w:t>
      </w:r>
      <w:r>
        <w:t>.</w:t>
      </w:r>
    </w:p>
    <w:p w14:paraId="69D685C3" w14:textId="77777777" w:rsidR="00AA589F" w:rsidRPr="003C10C4" w:rsidRDefault="00AA589F" w:rsidP="00AA589F">
      <w:pPr>
        <w:pStyle w:val="Level2"/>
      </w:pPr>
      <w:r w:rsidRPr="003C10C4">
        <w:t>This Schedule contains the following sections:</w:t>
      </w:r>
    </w:p>
    <w:p w14:paraId="65D68638" w14:textId="6E6291D8" w:rsidR="00AA589F" w:rsidRPr="00654F2C" w:rsidRDefault="00AA589F" w:rsidP="00D15BCA">
      <w:pPr>
        <w:pStyle w:val="Level3"/>
      </w:pPr>
      <w:r w:rsidRPr="00654F2C">
        <w:t xml:space="preserve">Technology and </w:t>
      </w:r>
      <w:r w:rsidR="005A1A5E">
        <w:t>d</w:t>
      </w:r>
      <w:r w:rsidR="00D15BCA" w:rsidRPr="00654F2C">
        <w:t xml:space="preserve">igital </w:t>
      </w:r>
      <w:r w:rsidR="005A1A5E">
        <w:t>s</w:t>
      </w:r>
      <w:r w:rsidRPr="00654F2C">
        <w:t xml:space="preserve">ervices </w:t>
      </w:r>
      <w:r w:rsidR="005A1A5E">
        <w:t>p</w:t>
      </w:r>
      <w:r w:rsidRPr="00654F2C">
        <w:t>ractice</w:t>
      </w:r>
      <w:r w:rsidR="00D15BCA">
        <w:t>;</w:t>
      </w:r>
    </w:p>
    <w:p w14:paraId="71E80043" w14:textId="3BCF736B" w:rsidR="00AA589F" w:rsidRPr="00654F2C" w:rsidRDefault="00AA589F" w:rsidP="00AA589F">
      <w:pPr>
        <w:pStyle w:val="Level3"/>
      </w:pPr>
      <w:r w:rsidRPr="00D15BCA">
        <w:rPr>
          <w:bCs/>
        </w:rPr>
        <w:t xml:space="preserve">Open </w:t>
      </w:r>
      <w:r w:rsidR="005A1A5E">
        <w:rPr>
          <w:bCs/>
        </w:rPr>
        <w:t>d</w:t>
      </w:r>
      <w:r w:rsidRPr="00D15BCA">
        <w:rPr>
          <w:bCs/>
        </w:rPr>
        <w:t xml:space="preserve">ata </w:t>
      </w:r>
      <w:r w:rsidR="005A1A5E">
        <w:rPr>
          <w:bCs/>
        </w:rPr>
        <w:t>s</w:t>
      </w:r>
      <w:r w:rsidRPr="00D15BCA">
        <w:rPr>
          <w:bCs/>
        </w:rPr>
        <w:t xml:space="preserve">tandards &amp; </w:t>
      </w:r>
      <w:r w:rsidR="005A1A5E">
        <w:rPr>
          <w:bCs/>
        </w:rPr>
        <w:t>s</w:t>
      </w:r>
      <w:r w:rsidRPr="00D15BCA">
        <w:rPr>
          <w:bCs/>
        </w:rPr>
        <w:t xml:space="preserve">tandards </w:t>
      </w:r>
      <w:r w:rsidR="005A1A5E">
        <w:rPr>
          <w:bCs/>
        </w:rPr>
        <w:t>h</w:t>
      </w:r>
      <w:r w:rsidR="00BE0E67">
        <w:rPr>
          <w:bCs/>
        </w:rPr>
        <w:t>ub</w:t>
      </w:r>
      <w:r w:rsidR="00D15BCA">
        <w:rPr>
          <w:bCs/>
        </w:rPr>
        <w:t>;</w:t>
      </w:r>
    </w:p>
    <w:p w14:paraId="6C5EF616" w14:textId="29003C88" w:rsidR="00AA589F" w:rsidRPr="00D15BCA" w:rsidRDefault="00AA589F" w:rsidP="00AA589F">
      <w:pPr>
        <w:pStyle w:val="Level3"/>
      </w:pPr>
      <w:r w:rsidRPr="00D15BCA">
        <w:rPr>
          <w:bCs/>
        </w:rPr>
        <w:t xml:space="preserve">Technology </w:t>
      </w:r>
      <w:r w:rsidR="005A1A5E">
        <w:rPr>
          <w:bCs/>
        </w:rPr>
        <w:t>a</w:t>
      </w:r>
      <w:r w:rsidRPr="00D15BCA">
        <w:rPr>
          <w:bCs/>
        </w:rPr>
        <w:t xml:space="preserve">rchitecture </w:t>
      </w:r>
      <w:r w:rsidR="005A1A5E">
        <w:rPr>
          <w:bCs/>
        </w:rPr>
        <w:t>s</w:t>
      </w:r>
      <w:r w:rsidRPr="00D15BCA">
        <w:rPr>
          <w:bCs/>
        </w:rPr>
        <w:t>tandards</w:t>
      </w:r>
      <w:r w:rsidR="0098398F">
        <w:rPr>
          <w:bCs/>
        </w:rPr>
        <w:t>;</w:t>
      </w:r>
    </w:p>
    <w:p w14:paraId="12138BA0" w14:textId="05185C90" w:rsidR="00AA589F" w:rsidRPr="00D15BCA" w:rsidRDefault="00AA589F" w:rsidP="00AA589F">
      <w:pPr>
        <w:pStyle w:val="Level3"/>
      </w:pPr>
      <w:r w:rsidRPr="00D15BCA">
        <w:rPr>
          <w:bCs/>
        </w:rPr>
        <w:t xml:space="preserve">Accessible </w:t>
      </w:r>
      <w:r w:rsidR="005A1A5E">
        <w:rPr>
          <w:bCs/>
        </w:rPr>
        <w:t>d</w:t>
      </w:r>
      <w:r w:rsidRPr="00D15BCA">
        <w:rPr>
          <w:bCs/>
        </w:rPr>
        <w:t xml:space="preserve">igital </w:t>
      </w:r>
      <w:r w:rsidR="005A1A5E">
        <w:rPr>
          <w:bCs/>
        </w:rPr>
        <w:t>s</w:t>
      </w:r>
      <w:r w:rsidRPr="00D15BCA">
        <w:rPr>
          <w:bCs/>
        </w:rPr>
        <w:t>tandards</w:t>
      </w:r>
      <w:r w:rsidR="00D15BCA">
        <w:rPr>
          <w:bCs/>
        </w:rPr>
        <w:t>;</w:t>
      </w:r>
    </w:p>
    <w:p w14:paraId="12E046AE" w14:textId="2FCA4050" w:rsidR="00AA589F" w:rsidRPr="00F901D0" w:rsidRDefault="00AA589F" w:rsidP="00AA589F">
      <w:pPr>
        <w:pStyle w:val="Level3"/>
      </w:pPr>
      <w:r w:rsidRPr="00D15BCA">
        <w:rPr>
          <w:bCs/>
        </w:rPr>
        <w:t xml:space="preserve">Service </w:t>
      </w:r>
      <w:r w:rsidR="005A1A5E">
        <w:rPr>
          <w:bCs/>
        </w:rPr>
        <w:t>m</w:t>
      </w:r>
      <w:r w:rsidRPr="00D15BCA">
        <w:rPr>
          <w:bCs/>
        </w:rPr>
        <w:t xml:space="preserve">anagement </w:t>
      </w:r>
      <w:r w:rsidR="005A1A5E">
        <w:rPr>
          <w:bCs/>
        </w:rPr>
        <w:t>s</w:t>
      </w:r>
      <w:r w:rsidRPr="00D15BCA">
        <w:rPr>
          <w:bCs/>
        </w:rPr>
        <w:t>tandards</w:t>
      </w:r>
      <w:r w:rsidR="00D15BCA">
        <w:rPr>
          <w:bCs/>
        </w:rPr>
        <w:t>;</w:t>
      </w:r>
    </w:p>
    <w:p w14:paraId="5B8BF606" w14:textId="6AD315DB" w:rsidR="00F901D0" w:rsidRPr="00D15BCA" w:rsidRDefault="00F901D0" w:rsidP="00AA589F">
      <w:pPr>
        <w:pStyle w:val="Level3"/>
      </w:pPr>
      <w:r>
        <w:rPr>
          <w:bCs/>
        </w:rPr>
        <w:t>Healt</w:t>
      </w:r>
      <w:r w:rsidR="0059152B">
        <w:rPr>
          <w:bCs/>
        </w:rPr>
        <w:t xml:space="preserve">h, </w:t>
      </w:r>
      <w:r w:rsidR="005A1A5E">
        <w:rPr>
          <w:bCs/>
        </w:rPr>
        <w:t>s</w:t>
      </w:r>
      <w:r w:rsidR="0059152B">
        <w:rPr>
          <w:bCs/>
        </w:rPr>
        <w:t xml:space="preserve">afety and </w:t>
      </w:r>
      <w:r w:rsidR="005A1A5E">
        <w:rPr>
          <w:bCs/>
        </w:rPr>
        <w:t>w</w:t>
      </w:r>
      <w:r w:rsidR="0059152B">
        <w:rPr>
          <w:bCs/>
        </w:rPr>
        <w:t xml:space="preserve">ell-being </w:t>
      </w:r>
      <w:r w:rsidR="005A1A5E">
        <w:rPr>
          <w:bCs/>
        </w:rPr>
        <w:t>s</w:t>
      </w:r>
      <w:r w:rsidR="0059152B">
        <w:rPr>
          <w:bCs/>
        </w:rPr>
        <w:t>tandards;</w:t>
      </w:r>
    </w:p>
    <w:p w14:paraId="4104349D" w14:textId="7D11FB53" w:rsidR="00AA589F" w:rsidRPr="00D15BCA" w:rsidRDefault="00AA589F" w:rsidP="00AA589F">
      <w:pPr>
        <w:pStyle w:val="Level3"/>
      </w:pPr>
      <w:r w:rsidRPr="00D15BCA">
        <w:rPr>
          <w:bCs/>
        </w:rPr>
        <w:t xml:space="preserve">Environmental </w:t>
      </w:r>
      <w:r w:rsidR="005A1A5E">
        <w:rPr>
          <w:bCs/>
        </w:rPr>
        <w:t>s</w:t>
      </w:r>
      <w:r w:rsidRPr="00D15BCA">
        <w:rPr>
          <w:bCs/>
        </w:rPr>
        <w:t>tandards</w:t>
      </w:r>
      <w:r w:rsidR="00D15BCA">
        <w:rPr>
          <w:bCs/>
        </w:rPr>
        <w:t>;</w:t>
      </w:r>
    </w:p>
    <w:p w14:paraId="596335BD" w14:textId="7811DBA1" w:rsidR="00AA589F" w:rsidRPr="00654F2C" w:rsidRDefault="00AA589F" w:rsidP="00AA589F">
      <w:pPr>
        <w:pStyle w:val="Level3"/>
      </w:pPr>
      <w:r w:rsidRPr="00D15BCA">
        <w:rPr>
          <w:bCs/>
        </w:rPr>
        <w:t xml:space="preserve">Hardware </w:t>
      </w:r>
      <w:r w:rsidR="005A1A5E">
        <w:rPr>
          <w:bCs/>
        </w:rPr>
        <w:t>s</w:t>
      </w:r>
      <w:r w:rsidRPr="00D15BCA">
        <w:rPr>
          <w:bCs/>
        </w:rPr>
        <w:t xml:space="preserve">afety </w:t>
      </w:r>
      <w:r w:rsidR="005A1A5E">
        <w:rPr>
          <w:bCs/>
        </w:rPr>
        <w:t>s</w:t>
      </w:r>
      <w:r w:rsidRPr="00D15BCA">
        <w:rPr>
          <w:bCs/>
        </w:rPr>
        <w:t>tandards</w:t>
      </w:r>
      <w:r w:rsidR="00D15BCA">
        <w:rPr>
          <w:bCs/>
        </w:rPr>
        <w:t>;</w:t>
      </w:r>
    </w:p>
    <w:p w14:paraId="4E11712C" w14:textId="60239B3C" w:rsidR="00AA589F" w:rsidRPr="00654F2C" w:rsidRDefault="00AA589F" w:rsidP="00AA589F">
      <w:pPr>
        <w:pStyle w:val="Level3"/>
      </w:pPr>
      <w:r w:rsidRPr="00654F2C">
        <w:t xml:space="preserve">Technical </w:t>
      </w:r>
      <w:r w:rsidR="005A1A5E">
        <w:t>s</w:t>
      </w:r>
      <w:r w:rsidRPr="00654F2C">
        <w:t>tandards</w:t>
      </w:r>
      <w:r w:rsidR="00D15BCA">
        <w:t>;</w:t>
      </w:r>
    </w:p>
    <w:p w14:paraId="0E2F72D7" w14:textId="1B8CFF70" w:rsidR="00AA589F" w:rsidRPr="003C10C4" w:rsidRDefault="00AA589F" w:rsidP="00AA589F">
      <w:pPr>
        <w:pStyle w:val="Level3"/>
      </w:pPr>
      <w:r w:rsidRPr="003C10C4">
        <w:t xml:space="preserve">Project </w:t>
      </w:r>
      <w:r w:rsidR="005A1A5E">
        <w:t>m</w:t>
      </w:r>
      <w:r w:rsidRPr="003C10C4">
        <w:t xml:space="preserve">anagement </w:t>
      </w:r>
      <w:r w:rsidR="005A1A5E">
        <w:t>s</w:t>
      </w:r>
      <w:r w:rsidRPr="003C10C4">
        <w:t>tandards</w:t>
      </w:r>
      <w:r w:rsidR="00D15BCA">
        <w:t>;</w:t>
      </w:r>
    </w:p>
    <w:p w14:paraId="4D554B04" w14:textId="54D9E9DF" w:rsidR="00AA589F" w:rsidRPr="003C10C4" w:rsidRDefault="00AA589F" w:rsidP="00AA589F">
      <w:pPr>
        <w:pStyle w:val="Level3"/>
      </w:pPr>
      <w:r w:rsidRPr="003C10C4">
        <w:t xml:space="preserve">Quality </w:t>
      </w:r>
      <w:r w:rsidR="005A1A5E">
        <w:t>m</w:t>
      </w:r>
      <w:r w:rsidRPr="003C10C4">
        <w:t xml:space="preserve">anagement </w:t>
      </w:r>
      <w:r w:rsidR="005A1A5E">
        <w:t>s</w:t>
      </w:r>
      <w:r w:rsidRPr="003C10C4">
        <w:t>tandards</w:t>
      </w:r>
      <w:r w:rsidR="00D15BCA">
        <w:t>;</w:t>
      </w:r>
    </w:p>
    <w:p w14:paraId="5C2BB909" w14:textId="46EDED26" w:rsidR="00AA589F" w:rsidRPr="003C10C4" w:rsidRDefault="00AA589F" w:rsidP="00AA589F">
      <w:pPr>
        <w:pStyle w:val="Level3"/>
      </w:pPr>
      <w:r w:rsidRPr="003C10C4">
        <w:lastRenderedPageBreak/>
        <w:t xml:space="preserve">Security </w:t>
      </w:r>
      <w:r w:rsidR="005A1A5E">
        <w:t>s</w:t>
      </w:r>
      <w:r w:rsidRPr="003C10C4">
        <w:t>tandards</w:t>
      </w:r>
      <w:r w:rsidR="00D15BCA">
        <w:t>;</w:t>
      </w:r>
    </w:p>
    <w:p w14:paraId="6431ECBD" w14:textId="30AF9C2E" w:rsidR="00BE0E67" w:rsidRDefault="00BE0E67" w:rsidP="00BE0E67">
      <w:pPr>
        <w:pStyle w:val="ListParagraph"/>
        <w:numPr>
          <w:ilvl w:val="2"/>
          <w:numId w:val="4"/>
        </w:numPr>
        <w:rPr>
          <w:bCs/>
        </w:rPr>
      </w:pPr>
      <w:r>
        <w:rPr>
          <w:bCs/>
        </w:rPr>
        <w:t xml:space="preserve">Collaboration </w:t>
      </w:r>
      <w:r w:rsidR="005A1A5E">
        <w:rPr>
          <w:bCs/>
        </w:rPr>
        <w:t>s</w:t>
      </w:r>
      <w:r>
        <w:rPr>
          <w:bCs/>
        </w:rPr>
        <w:t>tandards;</w:t>
      </w:r>
    </w:p>
    <w:p w14:paraId="30F41DB3" w14:textId="77777777" w:rsidR="00BE0E67" w:rsidRDefault="00BE0E67" w:rsidP="00BE0E67">
      <w:pPr>
        <w:pStyle w:val="ListParagraph"/>
        <w:ind w:left="1843"/>
        <w:rPr>
          <w:bCs/>
        </w:rPr>
      </w:pPr>
    </w:p>
    <w:p w14:paraId="14666D48" w14:textId="5C074E3A" w:rsidR="00AA589F" w:rsidRPr="003C10C4" w:rsidRDefault="00AA589F" w:rsidP="00AA589F">
      <w:pPr>
        <w:pStyle w:val="Level3"/>
      </w:pPr>
      <w:r w:rsidRPr="003C10C4">
        <w:t xml:space="preserve">Data </w:t>
      </w:r>
      <w:r w:rsidR="005A1A5E">
        <w:t>s</w:t>
      </w:r>
      <w:r w:rsidRPr="003C10C4">
        <w:t>tandards</w:t>
      </w:r>
      <w:r w:rsidR="00D15BCA">
        <w:t>;</w:t>
      </w:r>
    </w:p>
    <w:p w14:paraId="387B22EC" w14:textId="7D190BB4" w:rsidR="00AA589F" w:rsidRPr="003C10C4" w:rsidRDefault="00AA589F" w:rsidP="00AA589F">
      <w:pPr>
        <w:pStyle w:val="Level3"/>
      </w:pPr>
      <w:r w:rsidRPr="003C10C4">
        <w:t xml:space="preserve">Customer’s </w:t>
      </w:r>
      <w:r w:rsidR="005A1A5E">
        <w:rPr>
          <w:bCs/>
        </w:rPr>
        <w:t>p</w:t>
      </w:r>
      <w:r w:rsidR="00BE0E67" w:rsidRPr="00A72711">
        <w:rPr>
          <w:bCs/>
        </w:rPr>
        <w:t>olicies</w:t>
      </w:r>
      <w:r w:rsidR="00BE0E67">
        <w:rPr>
          <w:bCs/>
        </w:rPr>
        <w:t xml:space="preserve"> and </w:t>
      </w:r>
      <w:r w:rsidR="005A1A5E">
        <w:rPr>
          <w:bCs/>
        </w:rPr>
        <w:t>w</w:t>
      </w:r>
      <w:r w:rsidR="00BE0E67">
        <w:rPr>
          <w:bCs/>
        </w:rPr>
        <w:t xml:space="preserve">orking </w:t>
      </w:r>
      <w:r w:rsidR="005A1A5E">
        <w:rPr>
          <w:bCs/>
        </w:rPr>
        <w:t>p</w:t>
      </w:r>
      <w:r w:rsidR="00BE0E67">
        <w:rPr>
          <w:bCs/>
        </w:rPr>
        <w:t>ractices</w:t>
      </w:r>
      <w:r w:rsidR="00D15BCA">
        <w:t>;</w:t>
      </w:r>
    </w:p>
    <w:p w14:paraId="4028C223" w14:textId="54561AB8" w:rsidR="00AA589F" w:rsidRDefault="00BE0E67" w:rsidP="00FB6F0D">
      <w:pPr>
        <w:pStyle w:val="ListParagraph"/>
        <w:numPr>
          <w:ilvl w:val="2"/>
          <w:numId w:val="4"/>
        </w:numPr>
        <w:rPr>
          <w:bCs/>
        </w:rPr>
      </w:pPr>
      <w:r>
        <w:rPr>
          <w:bCs/>
        </w:rPr>
        <w:t xml:space="preserve">Personal Data </w:t>
      </w:r>
      <w:r w:rsidR="005A1A5E">
        <w:rPr>
          <w:bCs/>
        </w:rPr>
        <w:t>r</w:t>
      </w:r>
      <w:r>
        <w:rPr>
          <w:bCs/>
        </w:rPr>
        <w:t xml:space="preserve">etention </w:t>
      </w:r>
      <w:r w:rsidR="005A1A5E">
        <w:rPr>
          <w:bCs/>
        </w:rPr>
        <w:t>p</w:t>
      </w:r>
      <w:r>
        <w:rPr>
          <w:bCs/>
        </w:rPr>
        <w:t>olicies.</w:t>
      </w:r>
    </w:p>
    <w:p w14:paraId="4A43D3DF" w14:textId="77777777" w:rsidR="00FB6F0D" w:rsidRPr="00FB6F0D" w:rsidRDefault="00FB6F0D" w:rsidP="00FB6F0D">
      <w:pPr>
        <w:pStyle w:val="ListParagraph"/>
        <w:ind w:left="1843"/>
        <w:rPr>
          <w:bCs/>
        </w:rPr>
      </w:pPr>
    </w:p>
    <w:p w14:paraId="73F14456" w14:textId="2E2BEB3D" w:rsidR="00423374" w:rsidRDefault="00F73CF9" w:rsidP="00B5028F">
      <w:pPr>
        <w:pStyle w:val="Level1"/>
        <w:rPr>
          <w:b/>
          <w:bCs/>
          <w:caps/>
        </w:rPr>
      </w:pPr>
      <w:r>
        <w:rPr>
          <w:b/>
          <w:bCs/>
          <w:caps/>
        </w:rPr>
        <w:t>PRACTICES, STANDARDS AND POLICIES</w:t>
      </w:r>
    </w:p>
    <w:p w14:paraId="6E05280C" w14:textId="5B554787" w:rsidR="00EF3D0A" w:rsidRDefault="00346742" w:rsidP="00C12C9F">
      <w:pPr>
        <w:pStyle w:val="Level2"/>
      </w:pPr>
      <w:r>
        <w:t>Table</w:t>
      </w:r>
      <w:r w:rsidR="00C12C9F">
        <w:t xml:space="preserve"> </w:t>
      </w:r>
      <w:r>
        <w:t xml:space="preserve">1 </w:t>
      </w:r>
      <w:r w:rsidR="00C12C9F">
        <w:t xml:space="preserve">identifies </w:t>
      </w:r>
      <w:r>
        <w:t xml:space="preserve">the applicability of </w:t>
      </w:r>
      <w:r w:rsidR="00C12C9F">
        <w:t xml:space="preserve">the practices, standards and policies </w:t>
      </w:r>
      <w:r w:rsidR="00A7251F">
        <w:t>to the Operational</w:t>
      </w:r>
      <w:r w:rsidR="00320B0F">
        <w:t xml:space="preserve"> Services post </w:t>
      </w:r>
      <w:r w:rsidR="00A827B2">
        <w:t>Transition</w:t>
      </w:r>
      <w:r w:rsidR="003F26C2">
        <w:t xml:space="preserve">, </w:t>
      </w:r>
      <w:r w:rsidR="00A827B2">
        <w:t>the Operational</w:t>
      </w:r>
      <w:r w:rsidR="00D15D4E">
        <w:t xml:space="preserve"> Services post </w:t>
      </w:r>
      <w:r w:rsidR="003406E2">
        <w:t xml:space="preserve">Transformation </w:t>
      </w:r>
      <w:r w:rsidR="003F26C2">
        <w:t>and the Transformation Services</w:t>
      </w:r>
      <w:r w:rsidR="00A7251F">
        <w:t xml:space="preserve"> </w:t>
      </w:r>
      <w:r w:rsidR="00474BE9">
        <w:t xml:space="preserve">as </w:t>
      </w:r>
      <w:r w:rsidR="00320B0F">
        <w:t xml:space="preserve">set out </w:t>
      </w:r>
      <w:r w:rsidR="00474BE9">
        <w:t>in Schedule 2.1 (Services Description)</w:t>
      </w:r>
      <w:r w:rsidR="0051556C">
        <w:t xml:space="preserve"> and Schedule 6.1B (Transformation Plan)</w:t>
      </w:r>
      <w:r w:rsidR="00C12C9F">
        <w:t>.</w:t>
      </w:r>
    </w:p>
    <w:p w14:paraId="109CA91A" w14:textId="578B0F23" w:rsidR="00474BE9" w:rsidRPr="005C68F5" w:rsidRDefault="00AB561C" w:rsidP="007D7362">
      <w:pPr>
        <w:pStyle w:val="Level1"/>
        <w:numPr>
          <w:ilvl w:val="0"/>
          <w:numId w:val="0"/>
        </w:numPr>
        <w:ind w:left="851"/>
        <w:rPr>
          <w:b/>
          <w:bCs/>
        </w:rPr>
      </w:pPr>
      <w:r w:rsidRPr="005C68F5">
        <w:rPr>
          <w:b/>
          <w:bCs/>
        </w:rPr>
        <w:t>Table 1: Practices, standards and policies</w:t>
      </w:r>
    </w:p>
    <w:tbl>
      <w:tblPr>
        <w:tblStyle w:val="TableGrid"/>
        <w:tblW w:w="5000" w:type="pct"/>
        <w:tblLayout w:type="fixed"/>
        <w:tblLook w:val="04A0" w:firstRow="1" w:lastRow="0" w:firstColumn="1" w:lastColumn="0" w:noHBand="0" w:noVBand="1"/>
      </w:tblPr>
      <w:tblGrid>
        <w:gridCol w:w="1414"/>
        <w:gridCol w:w="991"/>
        <w:gridCol w:w="4257"/>
        <w:gridCol w:w="801"/>
        <w:gridCol w:w="801"/>
        <w:gridCol w:w="797"/>
      </w:tblGrid>
      <w:tr w:rsidR="00D105A8" w14:paraId="10B69EDA" w14:textId="0C28799C" w:rsidTr="00E672D6">
        <w:trPr>
          <w:cantSplit/>
          <w:trHeight w:val="283"/>
        </w:trPr>
        <w:tc>
          <w:tcPr>
            <w:tcW w:w="780" w:type="pct"/>
            <w:vMerge w:val="restart"/>
            <w:shd w:val="clear" w:color="auto" w:fill="D9D9D9" w:themeFill="background1" w:themeFillShade="D9"/>
            <w:vAlign w:val="center"/>
          </w:tcPr>
          <w:p w14:paraId="070FA7F5" w14:textId="76D63DBA" w:rsidR="00741286" w:rsidRDefault="00741286" w:rsidP="00767C0D">
            <w:pPr>
              <w:jc w:val="center"/>
              <w:rPr>
                <w:b/>
                <w:bCs/>
              </w:rPr>
            </w:pPr>
            <w:r>
              <w:rPr>
                <w:b/>
                <w:bCs/>
              </w:rPr>
              <w:t>Category</w:t>
            </w:r>
          </w:p>
        </w:tc>
        <w:tc>
          <w:tcPr>
            <w:tcW w:w="547" w:type="pct"/>
            <w:vMerge w:val="restart"/>
            <w:shd w:val="clear" w:color="auto" w:fill="D9D9D9" w:themeFill="background1" w:themeFillShade="D9"/>
            <w:vAlign w:val="center"/>
          </w:tcPr>
          <w:p w14:paraId="7EAB1C25" w14:textId="2C8A6EF6" w:rsidR="00741286" w:rsidRPr="00EA13F6" w:rsidRDefault="00741286" w:rsidP="00767C0D">
            <w:pPr>
              <w:jc w:val="center"/>
              <w:rPr>
                <w:b/>
                <w:bCs/>
              </w:rPr>
            </w:pPr>
            <w:r>
              <w:rPr>
                <w:b/>
                <w:bCs/>
              </w:rPr>
              <w:t>ID</w:t>
            </w:r>
          </w:p>
        </w:tc>
        <w:tc>
          <w:tcPr>
            <w:tcW w:w="2349" w:type="pct"/>
            <w:vMerge w:val="restart"/>
            <w:shd w:val="clear" w:color="auto" w:fill="D9D9D9" w:themeFill="background1" w:themeFillShade="D9"/>
            <w:vAlign w:val="center"/>
          </w:tcPr>
          <w:p w14:paraId="0563B5D9" w14:textId="0BEF6CF6" w:rsidR="00741286" w:rsidRPr="00EA13F6" w:rsidRDefault="00741286" w:rsidP="00767C0D">
            <w:pPr>
              <w:jc w:val="center"/>
              <w:rPr>
                <w:b/>
                <w:bCs/>
              </w:rPr>
            </w:pPr>
            <w:r w:rsidRPr="00EA13F6">
              <w:rPr>
                <w:b/>
                <w:bCs/>
              </w:rPr>
              <w:t>Description</w:t>
            </w:r>
          </w:p>
        </w:tc>
        <w:tc>
          <w:tcPr>
            <w:tcW w:w="1324" w:type="pct"/>
            <w:gridSpan w:val="3"/>
            <w:shd w:val="clear" w:color="auto" w:fill="D9D9D9" w:themeFill="background1" w:themeFillShade="D9"/>
            <w:vAlign w:val="center"/>
          </w:tcPr>
          <w:p w14:paraId="07CDFE10" w14:textId="362A0408" w:rsidR="00741286" w:rsidRDefault="00741286" w:rsidP="00B458E9">
            <w:pPr>
              <w:jc w:val="center"/>
              <w:rPr>
                <w:b/>
                <w:bCs/>
              </w:rPr>
            </w:pPr>
            <w:r>
              <w:rPr>
                <w:b/>
                <w:bCs/>
              </w:rPr>
              <w:t>Applicability</w:t>
            </w:r>
          </w:p>
        </w:tc>
      </w:tr>
      <w:tr w:rsidR="00D105A8" w14:paraId="019B292C" w14:textId="5E8CBB55" w:rsidTr="00E672D6">
        <w:trPr>
          <w:cantSplit/>
          <w:trHeight w:val="1814"/>
        </w:trPr>
        <w:tc>
          <w:tcPr>
            <w:tcW w:w="780" w:type="pct"/>
            <w:vMerge/>
            <w:shd w:val="clear" w:color="auto" w:fill="D9D9D9" w:themeFill="background1" w:themeFillShade="D9"/>
            <w:vAlign w:val="center"/>
          </w:tcPr>
          <w:p w14:paraId="7DAEA170" w14:textId="0B875B7B" w:rsidR="00741286" w:rsidRPr="00EA13F6" w:rsidRDefault="00741286" w:rsidP="00703B48">
            <w:pPr>
              <w:jc w:val="center"/>
              <w:rPr>
                <w:b/>
                <w:bCs/>
              </w:rPr>
            </w:pPr>
          </w:p>
        </w:tc>
        <w:tc>
          <w:tcPr>
            <w:tcW w:w="547" w:type="pct"/>
            <w:vMerge/>
            <w:shd w:val="clear" w:color="auto" w:fill="D9D9D9" w:themeFill="background1" w:themeFillShade="D9"/>
          </w:tcPr>
          <w:p w14:paraId="159E8C3C" w14:textId="77777777" w:rsidR="00741286" w:rsidRPr="00EA13F6" w:rsidRDefault="00741286" w:rsidP="00767C0D">
            <w:pPr>
              <w:jc w:val="center"/>
              <w:rPr>
                <w:b/>
                <w:bCs/>
              </w:rPr>
            </w:pPr>
          </w:p>
        </w:tc>
        <w:tc>
          <w:tcPr>
            <w:tcW w:w="2349" w:type="pct"/>
            <w:vMerge/>
            <w:shd w:val="clear" w:color="auto" w:fill="D9D9D9" w:themeFill="background1" w:themeFillShade="D9"/>
            <w:vAlign w:val="center"/>
          </w:tcPr>
          <w:p w14:paraId="2F743EA0" w14:textId="32321729" w:rsidR="00741286" w:rsidRPr="00EA13F6" w:rsidRDefault="00741286" w:rsidP="00703B48">
            <w:pPr>
              <w:jc w:val="center"/>
              <w:rPr>
                <w:b/>
                <w:bCs/>
              </w:rPr>
            </w:pPr>
          </w:p>
        </w:tc>
        <w:tc>
          <w:tcPr>
            <w:tcW w:w="442" w:type="pct"/>
            <w:shd w:val="clear" w:color="auto" w:fill="D9D9D9" w:themeFill="background1" w:themeFillShade="D9"/>
            <w:textDirection w:val="btLr"/>
            <w:vAlign w:val="center"/>
          </w:tcPr>
          <w:p w14:paraId="19933A32" w14:textId="0106F078" w:rsidR="00741286" w:rsidRPr="00EA13F6" w:rsidRDefault="00741286" w:rsidP="00D105A8">
            <w:pPr>
              <w:ind w:left="113" w:right="113"/>
              <w:jc w:val="center"/>
              <w:rPr>
                <w:b/>
                <w:bCs/>
              </w:rPr>
            </w:pPr>
            <w:r>
              <w:rPr>
                <w:b/>
                <w:bCs/>
              </w:rPr>
              <w:t>Operational Services post Transition</w:t>
            </w:r>
          </w:p>
        </w:tc>
        <w:tc>
          <w:tcPr>
            <w:tcW w:w="442" w:type="pct"/>
            <w:shd w:val="clear" w:color="auto" w:fill="D9D9D9" w:themeFill="background1" w:themeFillShade="D9"/>
            <w:textDirection w:val="btLr"/>
            <w:vAlign w:val="center"/>
          </w:tcPr>
          <w:p w14:paraId="402C613D" w14:textId="255E0FE1" w:rsidR="00741286" w:rsidRPr="00EA13F6" w:rsidRDefault="00741286" w:rsidP="00D105A8">
            <w:pPr>
              <w:ind w:left="113" w:right="113"/>
              <w:jc w:val="center"/>
              <w:rPr>
                <w:b/>
                <w:bCs/>
              </w:rPr>
            </w:pPr>
            <w:r>
              <w:rPr>
                <w:b/>
                <w:bCs/>
              </w:rPr>
              <w:t>Operational Services post Transformation</w:t>
            </w:r>
          </w:p>
        </w:tc>
        <w:tc>
          <w:tcPr>
            <w:tcW w:w="440" w:type="pct"/>
            <w:shd w:val="clear" w:color="auto" w:fill="D9D9D9" w:themeFill="background1" w:themeFillShade="D9"/>
            <w:textDirection w:val="btLr"/>
            <w:vAlign w:val="center"/>
          </w:tcPr>
          <w:p w14:paraId="57FB8E1C" w14:textId="00DE48E6" w:rsidR="00741286" w:rsidRDefault="00741286" w:rsidP="00D105A8">
            <w:pPr>
              <w:ind w:left="113" w:right="113"/>
              <w:jc w:val="center"/>
              <w:rPr>
                <w:b/>
                <w:bCs/>
              </w:rPr>
            </w:pPr>
            <w:r>
              <w:rPr>
                <w:b/>
                <w:bCs/>
              </w:rPr>
              <w:t>Transformation Services</w:t>
            </w:r>
          </w:p>
        </w:tc>
      </w:tr>
      <w:tr w:rsidR="00D105A8" w14:paraId="0C68A98C" w14:textId="5699AEE7" w:rsidTr="00E672D6">
        <w:tc>
          <w:tcPr>
            <w:tcW w:w="780" w:type="pct"/>
          </w:tcPr>
          <w:p w14:paraId="38871F74" w14:textId="46036E76" w:rsidR="00741286" w:rsidRDefault="00741286" w:rsidP="00405D85">
            <w:pPr>
              <w:jc w:val="center"/>
            </w:pPr>
            <w:r>
              <w:t>3.</w:t>
            </w:r>
            <w:r w:rsidR="003D65E2">
              <w:t>2</w:t>
            </w:r>
            <w:r>
              <w:t xml:space="preserve"> Technology and </w:t>
            </w:r>
            <w:r w:rsidR="00E66B19">
              <w:t>d</w:t>
            </w:r>
            <w:r>
              <w:t xml:space="preserve">igital </w:t>
            </w:r>
            <w:r w:rsidR="00E66B19">
              <w:t>s</w:t>
            </w:r>
            <w:r>
              <w:t xml:space="preserve">ervices </w:t>
            </w:r>
            <w:r w:rsidR="00E66B19">
              <w:t>p</w:t>
            </w:r>
            <w:r>
              <w:t>ractice</w:t>
            </w:r>
          </w:p>
        </w:tc>
        <w:tc>
          <w:tcPr>
            <w:tcW w:w="547" w:type="pct"/>
          </w:tcPr>
          <w:p w14:paraId="7A142329" w14:textId="729AFBE8" w:rsidR="00741286" w:rsidRDefault="00741286" w:rsidP="00405D85">
            <w:pPr>
              <w:pStyle w:val="Body1"/>
              <w:numPr>
                <w:ilvl w:val="0"/>
                <w:numId w:val="0"/>
              </w:numPr>
              <w:spacing w:after="0"/>
              <w:jc w:val="center"/>
            </w:pPr>
            <w:r>
              <w:t>3.</w:t>
            </w:r>
            <w:r w:rsidR="003D65E2">
              <w:t>2</w:t>
            </w:r>
            <w:r>
              <w:t>.1</w:t>
            </w:r>
          </w:p>
        </w:tc>
        <w:tc>
          <w:tcPr>
            <w:tcW w:w="2349" w:type="pct"/>
          </w:tcPr>
          <w:p w14:paraId="32CE6DE6" w14:textId="3676A599" w:rsidR="00741286" w:rsidRDefault="00741286" w:rsidP="00405D85">
            <w:pPr>
              <w:pStyle w:val="Body1"/>
              <w:numPr>
                <w:ilvl w:val="0"/>
                <w:numId w:val="0"/>
              </w:numPr>
              <w:spacing w:after="0"/>
              <w:jc w:val="left"/>
            </w:pPr>
            <w:r>
              <w:t xml:space="preserve">The Service Provider shall (when designing, implementing and delivering the Services) adopt the applicable elements of HM Government’s Technology Code of Practice as documented at </w:t>
            </w:r>
            <w:hyperlink r:id="rId12" w:history="1">
              <w:r w:rsidRPr="000A7263">
                <w:rPr>
                  <w:rStyle w:val="Hyperlink"/>
                </w:rPr>
                <w:t>https://</w:t>
              </w:r>
              <w:r>
                <w:rPr>
                  <w:rStyle w:val="Hyperlink"/>
                </w:rPr>
                <w:t>‌</w:t>
              </w:r>
              <w:r w:rsidRPr="000A7263">
                <w:rPr>
                  <w:rStyle w:val="Hyperlink"/>
                </w:rPr>
                <w:t>www.gov.uk/</w:t>
              </w:r>
              <w:r>
                <w:rPr>
                  <w:rStyle w:val="Hyperlink"/>
                </w:rPr>
                <w:t>‌</w:t>
              </w:r>
              <w:r w:rsidRPr="000A7263">
                <w:rPr>
                  <w:rStyle w:val="Hyperlink"/>
                </w:rPr>
                <w:t>government/</w:t>
              </w:r>
              <w:r>
                <w:rPr>
                  <w:rStyle w:val="Hyperlink"/>
                </w:rPr>
                <w:t>‌</w:t>
              </w:r>
              <w:r w:rsidRPr="000A7263">
                <w:rPr>
                  <w:rStyle w:val="Hyperlink"/>
                </w:rPr>
                <w:t>publications/</w:t>
              </w:r>
              <w:r>
                <w:rPr>
                  <w:rStyle w:val="Hyperlink"/>
                </w:rPr>
                <w:t>‌‌</w:t>
              </w:r>
              <w:r w:rsidRPr="000A7263">
                <w:rPr>
                  <w:rStyle w:val="Hyperlink"/>
                </w:rPr>
                <w:t>technology-code-of-practice/</w:t>
              </w:r>
              <w:r>
                <w:rPr>
                  <w:rStyle w:val="Hyperlink"/>
                </w:rPr>
                <w:t>‌</w:t>
              </w:r>
              <w:r w:rsidRPr="000A7263">
                <w:rPr>
                  <w:rStyle w:val="Hyperlink"/>
                </w:rPr>
                <w:t>technology-code-of-</w:t>
              </w:r>
              <w:bookmarkStart w:id="3" w:name="_Hlt52958598"/>
              <w:bookmarkStart w:id="4" w:name="_Hlt52958599"/>
              <w:r w:rsidRPr="000A7263">
                <w:rPr>
                  <w:rStyle w:val="Hyperlink"/>
                </w:rPr>
                <w:t>p</w:t>
              </w:r>
              <w:bookmarkEnd w:id="3"/>
              <w:bookmarkEnd w:id="4"/>
              <w:r w:rsidRPr="000A7263">
                <w:rPr>
                  <w:rStyle w:val="Hyperlink"/>
                </w:rPr>
                <w:t>ractice</w:t>
              </w:r>
            </w:hyperlink>
            <w:r>
              <w:t>.</w:t>
            </w:r>
          </w:p>
        </w:tc>
        <w:tc>
          <w:tcPr>
            <w:tcW w:w="442" w:type="pct"/>
          </w:tcPr>
          <w:p w14:paraId="345ADDCF" w14:textId="0AFC0AC5" w:rsidR="00741286" w:rsidRDefault="00741286" w:rsidP="00405D85">
            <w:pPr>
              <w:jc w:val="center"/>
            </w:pPr>
            <w:r>
              <w:t>No</w:t>
            </w:r>
          </w:p>
        </w:tc>
        <w:tc>
          <w:tcPr>
            <w:tcW w:w="442" w:type="pct"/>
          </w:tcPr>
          <w:p w14:paraId="1CFC0C18" w14:textId="46072BD5" w:rsidR="00741286" w:rsidRDefault="00741286" w:rsidP="00405D85">
            <w:pPr>
              <w:jc w:val="center"/>
            </w:pPr>
            <w:r>
              <w:t>Yes</w:t>
            </w:r>
          </w:p>
        </w:tc>
        <w:tc>
          <w:tcPr>
            <w:tcW w:w="440" w:type="pct"/>
          </w:tcPr>
          <w:p w14:paraId="60D7BB3E" w14:textId="2E6BB019" w:rsidR="00741286" w:rsidRDefault="005C68F5" w:rsidP="00405D85">
            <w:pPr>
              <w:jc w:val="center"/>
            </w:pPr>
            <w:r>
              <w:t>Yes</w:t>
            </w:r>
          </w:p>
        </w:tc>
      </w:tr>
      <w:tr w:rsidR="00D105A8" w14:paraId="50F1179C" w14:textId="5AB194E3" w:rsidTr="00E672D6">
        <w:tc>
          <w:tcPr>
            <w:tcW w:w="780" w:type="pct"/>
            <w:vMerge w:val="restart"/>
          </w:tcPr>
          <w:p w14:paraId="263D1583" w14:textId="40DB6E2B" w:rsidR="00741286" w:rsidRDefault="00E672D6" w:rsidP="00405D85">
            <w:pPr>
              <w:jc w:val="center"/>
            </w:pPr>
            <w:r>
              <w:t>3.</w:t>
            </w:r>
            <w:r w:rsidR="003D65E2">
              <w:t>3</w:t>
            </w:r>
            <w:r w:rsidR="00741286">
              <w:t xml:space="preserve"> Open </w:t>
            </w:r>
            <w:r w:rsidR="00E66B19">
              <w:t>d</w:t>
            </w:r>
            <w:r w:rsidR="00741286">
              <w:t xml:space="preserve">ata </w:t>
            </w:r>
            <w:r w:rsidR="00E66B19">
              <w:t>s</w:t>
            </w:r>
            <w:r w:rsidR="00741286">
              <w:t xml:space="preserve">tandards &amp; </w:t>
            </w:r>
            <w:r w:rsidR="00E66B19">
              <w:t>s</w:t>
            </w:r>
            <w:r w:rsidR="00741286">
              <w:t xml:space="preserve">tandards </w:t>
            </w:r>
            <w:r w:rsidR="00E66B19">
              <w:t>h</w:t>
            </w:r>
            <w:r w:rsidR="00741286">
              <w:t>ub</w:t>
            </w:r>
          </w:p>
        </w:tc>
        <w:tc>
          <w:tcPr>
            <w:tcW w:w="547" w:type="pct"/>
          </w:tcPr>
          <w:p w14:paraId="68290DB8" w14:textId="33CF332F" w:rsidR="00741286" w:rsidRDefault="00E672D6" w:rsidP="00405D85">
            <w:pPr>
              <w:pStyle w:val="Body1"/>
              <w:numPr>
                <w:ilvl w:val="0"/>
                <w:numId w:val="0"/>
              </w:numPr>
              <w:spacing w:after="0"/>
              <w:jc w:val="center"/>
            </w:pPr>
            <w:r>
              <w:t>3.</w:t>
            </w:r>
            <w:r w:rsidR="003D65E2">
              <w:t>3</w:t>
            </w:r>
            <w:r w:rsidR="00741286">
              <w:t>.1</w:t>
            </w:r>
          </w:p>
        </w:tc>
        <w:tc>
          <w:tcPr>
            <w:tcW w:w="2349" w:type="pct"/>
          </w:tcPr>
          <w:p w14:paraId="106EF82B" w14:textId="1386EAA1" w:rsidR="00741286" w:rsidRDefault="00741286" w:rsidP="00405D85">
            <w:pPr>
              <w:pStyle w:val="Body1"/>
              <w:numPr>
                <w:ilvl w:val="0"/>
                <w:numId w:val="0"/>
              </w:numPr>
              <w:spacing w:after="0"/>
              <w:jc w:val="left"/>
            </w:pPr>
            <w:r>
              <w:t>The Service Provider shall comply to the extent within its control with UK Government’s Open Standards Principles as documented at</w:t>
            </w:r>
            <w:r w:rsidR="006950F6">
              <w:t xml:space="preserve"> </w:t>
            </w:r>
            <w:hyperlink r:id="rId13" w:history="1">
              <w:r w:rsidR="006950F6" w:rsidRPr="0041548A">
                <w:rPr>
                  <w:rStyle w:val="Hyperlink"/>
                </w:rPr>
                <w:t>https://‌www.gov.uk/‌government/‌publications/‌open-standards-principles</w:t>
              </w:r>
            </w:hyperlink>
            <w:r>
              <w:t>, as they relate to the specification of standards for software interoperability, data and document formats in the IT Environment.</w:t>
            </w:r>
          </w:p>
        </w:tc>
        <w:tc>
          <w:tcPr>
            <w:tcW w:w="442" w:type="pct"/>
          </w:tcPr>
          <w:p w14:paraId="0C33383B" w14:textId="599F7101" w:rsidR="00741286" w:rsidRDefault="00741286" w:rsidP="00405D85">
            <w:pPr>
              <w:jc w:val="center"/>
            </w:pPr>
            <w:r>
              <w:t>Yes</w:t>
            </w:r>
          </w:p>
        </w:tc>
        <w:tc>
          <w:tcPr>
            <w:tcW w:w="442" w:type="pct"/>
          </w:tcPr>
          <w:p w14:paraId="2400E229" w14:textId="0CDD966A" w:rsidR="00741286" w:rsidRDefault="00741286" w:rsidP="00405D85">
            <w:pPr>
              <w:jc w:val="center"/>
            </w:pPr>
            <w:r>
              <w:t>Yes</w:t>
            </w:r>
          </w:p>
        </w:tc>
        <w:tc>
          <w:tcPr>
            <w:tcW w:w="440" w:type="pct"/>
          </w:tcPr>
          <w:p w14:paraId="69A9A67F" w14:textId="67495FF1" w:rsidR="00741286" w:rsidRDefault="005C68F5" w:rsidP="00405D85">
            <w:pPr>
              <w:jc w:val="center"/>
            </w:pPr>
            <w:r>
              <w:t>Yes</w:t>
            </w:r>
          </w:p>
        </w:tc>
      </w:tr>
      <w:tr w:rsidR="00D105A8" w14:paraId="2883FF75" w14:textId="1445E27B" w:rsidTr="00E672D6">
        <w:tc>
          <w:tcPr>
            <w:tcW w:w="780" w:type="pct"/>
            <w:vMerge/>
          </w:tcPr>
          <w:p w14:paraId="4C2397E8" w14:textId="77777777" w:rsidR="00741286" w:rsidRDefault="00741286" w:rsidP="00405D85">
            <w:pPr>
              <w:jc w:val="center"/>
            </w:pPr>
          </w:p>
        </w:tc>
        <w:tc>
          <w:tcPr>
            <w:tcW w:w="547" w:type="pct"/>
          </w:tcPr>
          <w:p w14:paraId="772227FB" w14:textId="149B4F98" w:rsidR="00741286" w:rsidRDefault="00E672D6" w:rsidP="00405D85">
            <w:pPr>
              <w:pStyle w:val="Body1"/>
              <w:numPr>
                <w:ilvl w:val="0"/>
                <w:numId w:val="0"/>
              </w:numPr>
              <w:spacing w:after="0"/>
              <w:jc w:val="center"/>
            </w:pPr>
            <w:r>
              <w:t>3.</w:t>
            </w:r>
            <w:r w:rsidR="003D65E2">
              <w:t>3</w:t>
            </w:r>
            <w:r w:rsidR="00741286">
              <w:t>.2</w:t>
            </w:r>
          </w:p>
        </w:tc>
        <w:tc>
          <w:tcPr>
            <w:tcW w:w="2349" w:type="pct"/>
          </w:tcPr>
          <w:p w14:paraId="0C879020" w14:textId="39E3CBB3" w:rsidR="00741286" w:rsidRDefault="00741286" w:rsidP="00405D85">
            <w:pPr>
              <w:pStyle w:val="Body1"/>
              <w:numPr>
                <w:ilvl w:val="0"/>
                <w:numId w:val="0"/>
              </w:numPr>
              <w:spacing w:after="0"/>
              <w:jc w:val="left"/>
            </w:pPr>
            <w:r>
              <w:t xml:space="preserve">Without prejudice to the generality of </w:t>
            </w:r>
            <w:r w:rsidRPr="003B268A">
              <w:t xml:space="preserve">paragraph </w:t>
            </w:r>
            <w:r>
              <w:fldChar w:fldCharType="begin"/>
            </w:r>
            <w:r>
              <w:instrText xml:space="preserve"> REF _Ref383786568 \r \h  \* MERGEFORMAT </w:instrText>
            </w:r>
            <w:r>
              <w:fldChar w:fldCharType="separate"/>
            </w:r>
            <w:r>
              <w:rPr>
                <w:rFonts w:hint="eastAsia"/>
                <w:cs/>
              </w:rPr>
              <w:t>‎</w:t>
            </w:r>
            <w:r>
              <w:t>2.2</w:t>
            </w:r>
            <w:r>
              <w:fldChar w:fldCharType="end"/>
            </w:r>
            <w:r>
              <w:t>, the Service Provider shall, when implementing or updating a technical component or part of the Software or Service Provider Solution where there is a requirement under this Agreement or opportunity to use a new or emergent standard, submit a Suggested Challenge compliant with the UK Government’s Open Standards Principles (using the process detailed on Standards Hub and documented at</w:t>
            </w:r>
            <w:r w:rsidR="006950F6">
              <w:t xml:space="preserve"> </w:t>
            </w:r>
            <w:hyperlink r:id="rId14" w:history="1">
              <w:r w:rsidR="006950F6" w:rsidRPr="0041548A">
                <w:rPr>
                  <w:rStyle w:val="Hyperlink"/>
                </w:rPr>
                <w:t>https://‌www.gov.uk/‌government/‌collections/‌open-standards-for-government-data-and-technology</w:t>
              </w:r>
            </w:hyperlink>
            <w:r>
              <w:t xml:space="preserve">). Each Suggested Challenge submitted by the Service Provider shall detail, subject to the security and confidentiality provisions in this Agreement, an illustration of such requirement or </w:t>
            </w:r>
            <w:r>
              <w:lastRenderedPageBreak/>
              <w:t>opportunity within the IT Environment, Service Provider Solution and Government’s IT infrastructure and the suggested open standard.</w:t>
            </w:r>
          </w:p>
        </w:tc>
        <w:tc>
          <w:tcPr>
            <w:tcW w:w="442" w:type="pct"/>
          </w:tcPr>
          <w:p w14:paraId="47B0E43B" w14:textId="0E949F4C" w:rsidR="00741286" w:rsidRDefault="00741286" w:rsidP="00405D85">
            <w:pPr>
              <w:jc w:val="center"/>
            </w:pPr>
            <w:r>
              <w:lastRenderedPageBreak/>
              <w:t>Yes</w:t>
            </w:r>
          </w:p>
        </w:tc>
        <w:tc>
          <w:tcPr>
            <w:tcW w:w="442" w:type="pct"/>
          </w:tcPr>
          <w:p w14:paraId="683085A5" w14:textId="387A60F8" w:rsidR="00741286" w:rsidRDefault="00741286" w:rsidP="00405D85">
            <w:pPr>
              <w:jc w:val="center"/>
            </w:pPr>
            <w:r>
              <w:t>Yes</w:t>
            </w:r>
          </w:p>
        </w:tc>
        <w:tc>
          <w:tcPr>
            <w:tcW w:w="440" w:type="pct"/>
          </w:tcPr>
          <w:p w14:paraId="580E4F0A" w14:textId="53CE4C8A" w:rsidR="00741286" w:rsidRDefault="00B72990" w:rsidP="00405D85">
            <w:pPr>
              <w:jc w:val="center"/>
            </w:pPr>
            <w:r>
              <w:t>Yes</w:t>
            </w:r>
          </w:p>
        </w:tc>
      </w:tr>
      <w:tr w:rsidR="00D105A8" w14:paraId="1FE7F69E" w14:textId="6E5E637F" w:rsidTr="00E672D6">
        <w:tc>
          <w:tcPr>
            <w:tcW w:w="780" w:type="pct"/>
            <w:vMerge/>
          </w:tcPr>
          <w:p w14:paraId="6AEBF049" w14:textId="77777777" w:rsidR="00741286" w:rsidRDefault="00741286" w:rsidP="00405D85">
            <w:pPr>
              <w:jc w:val="center"/>
            </w:pPr>
          </w:p>
        </w:tc>
        <w:tc>
          <w:tcPr>
            <w:tcW w:w="547" w:type="pct"/>
          </w:tcPr>
          <w:p w14:paraId="7143FE4C" w14:textId="041FEF31" w:rsidR="00741286" w:rsidRDefault="00E672D6" w:rsidP="00405D85">
            <w:pPr>
              <w:pStyle w:val="Body1"/>
              <w:numPr>
                <w:ilvl w:val="0"/>
                <w:numId w:val="0"/>
              </w:numPr>
              <w:spacing w:after="0"/>
              <w:jc w:val="center"/>
            </w:pPr>
            <w:r>
              <w:t>3.</w:t>
            </w:r>
            <w:r w:rsidR="003D65E2">
              <w:t>3</w:t>
            </w:r>
            <w:r w:rsidR="00741286">
              <w:t>.3</w:t>
            </w:r>
          </w:p>
        </w:tc>
        <w:tc>
          <w:tcPr>
            <w:tcW w:w="2349" w:type="pct"/>
          </w:tcPr>
          <w:p w14:paraId="786E16FA" w14:textId="3D1E3E77" w:rsidR="00741286" w:rsidRDefault="00741286" w:rsidP="00405D85">
            <w:pPr>
              <w:pStyle w:val="Body1"/>
              <w:numPr>
                <w:ilvl w:val="0"/>
                <w:numId w:val="0"/>
              </w:numPr>
              <w:spacing w:after="0"/>
              <w:jc w:val="left"/>
            </w:pPr>
            <w:r>
              <w:t>The Service Provider shall ensure that all documentation published on behalf of the Customer pursuant to this Agreement is provided in a non-proprietary format (such as PDF or OpenDocument Format (ISO</w:t>
            </w:r>
            <w:r w:rsidRPr="00A03906">
              <w:t>/IEC</w:t>
            </w:r>
            <w:r>
              <w:t xml:space="preserve"> 26300 or equivalent)) as well as any native file format documentation in accordance with the obligatio</w:t>
            </w:r>
            <w:r w:rsidRPr="009D2041">
              <w:t xml:space="preserve">n under paragraph </w:t>
            </w:r>
            <w:r>
              <w:t>3.</w:t>
            </w:r>
            <w:r w:rsidR="008026B2">
              <w:t>3</w:t>
            </w:r>
            <w:r>
              <w:t>.1 to comply with the UK Government’s Open Standards Principles, unless the Customer Relationship Manager otherwise agrees in writing.</w:t>
            </w:r>
          </w:p>
        </w:tc>
        <w:tc>
          <w:tcPr>
            <w:tcW w:w="442" w:type="pct"/>
          </w:tcPr>
          <w:p w14:paraId="32747BC4" w14:textId="2103E97D" w:rsidR="00741286" w:rsidRDefault="00741286" w:rsidP="00405D85">
            <w:pPr>
              <w:jc w:val="center"/>
            </w:pPr>
            <w:r>
              <w:t>Yes</w:t>
            </w:r>
          </w:p>
        </w:tc>
        <w:tc>
          <w:tcPr>
            <w:tcW w:w="442" w:type="pct"/>
          </w:tcPr>
          <w:p w14:paraId="39BCED4A" w14:textId="5948DA3A" w:rsidR="00741286" w:rsidRDefault="00741286" w:rsidP="00405D85">
            <w:pPr>
              <w:jc w:val="center"/>
            </w:pPr>
            <w:r>
              <w:t>Yes</w:t>
            </w:r>
          </w:p>
        </w:tc>
        <w:tc>
          <w:tcPr>
            <w:tcW w:w="440" w:type="pct"/>
          </w:tcPr>
          <w:p w14:paraId="361BEC29" w14:textId="0FAB6026" w:rsidR="00741286" w:rsidRDefault="00084342" w:rsidP="00405D85">
            <w:pPr>
              <w:jc w:val="center"/>
            </w:pPr>
            <w:r>
              <w:t>Yes</w:t>
            </w:r>
          </w:p>
        </w:tc>
      </w:tr>
      <w:tr w:rsidR="00D105A8" w14:paraId="45322C22" w14:textId="6EE06647" w:rsidTr="00E672D6">
        <w:tc>
          <w:tcPr>
            <w:tcW w:w="780" w:type="pct"/>
          </w:tcPr>
          <w:p w14:paraId="20ECD0DC" w14:textId="12F384E6" w:rsidR="00741286" w:rsidRDefault="00741286" w:rsidP="00405D85">
            <w:pPr>
              <w:jc w:val="center"/>
            </w:pPr>
            <w:r>
              <w:t>3.</w:t>
            </w:r>
            <w:r w:rsidR="003D65E2">
              <w:t>4</w:t>
            </w:r>
            <w:r>
              <w:t xml:space="preserve"> Technology </w:t>
            </w:r>
            <w:r w:rsidR="00E66B19">
              <w:t>a</w:t>
            </w:r>
            <w:r>
              <w:t xml:space="preserve">rchitecture </w:t>
            </w:r>
            <w:r w:rsidR="00E66B19">
              <w:t>s</w:t>
            </w:r>
            <w:r>
              <w:t>tandards</w:t>
            </w:r>
          </w:p>
        </w:tc>
        <w:tc>
          <w:tcPr>
            <w:tcW w:w="547" w:type="pct"/>
          </w:tcPr>
          <w:p w14:paraId="36DA0B91" w14:textId="31D071E7" w:rsidR="00741286" w:rsidRDefault="00741286" w:rsidP="00405D85">
            <w:pPr>
              <w:pStyle w:val="Body1"/>
              <w:numPr>
                <w:ilvl w:val="0"/>
                <w:numId w:val="0"/>
              </w:numPr>
              <w:spacing w:after="0"/>
              <w:jc w:val="center"/>
            </w:pPr>
            <w:r>
              <w:t>3.</w:t>
            </w:r>
            <w:r w:rsidR="003D65E2">
              <w:t>4</w:t>
            </w:r>
            <w:r>
              <w:t>.1</w:t>
            </w:r>
          </w:p>
        </w:tc>
        <w:tc>
          <w:tcPr>
            <w:tcW w:w="2349" w:type="pct"/>
          </w:tcPr>
          <w:p w14:paraId="38154A02" w14:textId="0252A03E" w:rsidR="00741286" w:rsidRDefault="00741286" w:rsidP="00405D85">
            <w:pPr>
              <w:pStyle w:val="Body1"/>
              <w:numPr>
                <w:ilvl w:val="0"/>
                <w:numId w:val="0"/>
              </w:numPr>
              <w:spacing w:after="0"/>
              <w:jc w:val="left"/>
            </w:pPr>
            <w:r>
              <w:t>The Service Provider shall produce full and detailed technical architecture documentation for the Service Provider Solution in accordance with Good Industry Practice. If documentation exists that complies with TOGAF 9.1 or its equivalent, then this shall be deemed acceptable.</w:t>
            </w:r>
          </w:p>
        </w:tc>
        <w:tc>
          <w:tcPr>
            <w:tcW w:w="442" w:type="pct"/>
          </w:tcPr>
          <w:p w14:paraId="23C51083" w14:textId="26CFD706" w:rsidR="00741286" w:rsidRDefault="00741286" w:rsidP="00405D85">
            <w:pPr>
              <w:jc w:val="center"/>
            </w:pPr>
            <w:r>
              <w:t>No</w:t>
            </w:r>
          </w:p>
        </w:tc>
        <w:tc>
          <w:tcPr>
            <w:tcW w:w="442" w:type="pct"/>
          </w:tcPr>
          <w:p w14:paraId="5A1726A3" w14:textId="439EEC89" w:rsidR="00741286" w:rsidRDefault="00741286" w:rsidP="00405D85">
            <w:pPr>
              <w:jc w:val="center"/>
            </w:pPr>
            <w:r>
              <w:t>Yes</w:t>
            </w:r>
          </w:p>
        </w:tc>
        <w:tc>
          <w:tcPr>
            <w:tcW w:w="440" w:type="pct"/>
          </w:tcPr>
          <w:p w14:paraId="31C0B78B" w14:textId="2FFF4B62" w:rsidR="00741286" w:rsidRDefault="00246FE8" w:rsidP="00405D85">
            <w:pPr>
              <w:jc w:val="center"/>
            </w:pPr>
            <w:r>
              <w:t>Yes</w:t>
            </w:r>
          </w:p>
        </w:tc>
      </w:tr>
      <w:tr w:rsidR="00D105A8" w14:paraId="2CBC3A27" w14:textId="65828679" w:rsidTr="00E672D6">
        <w:tc>
          <w:tcPr>
            <w:tcW w:w="780" w:type="pct"/>
            <w:vMerge w:val="restart"/>
          </w:tcPr>
          <w:p w14:paraId="30D3E3ED" w14:textId="22FC9347" w:rsidR="00741286" w:rsidRDefault="00741286" w:rsidP="00405D85">
            <w:pPr>
              <w:jc w:val="center"/>
            </w:pPr>
            <w:r>
              <w:t>3.</w:t>
            </w:r>
            <w:r w:rsidR="003D65E2">
              <w:t>5</w:t>
            </w:r>
            <w:r>
              <w:t xml:space="preserve"> Accessible </w:t>
            </w:r>
            <w:r w:rsidR="00E66B19">
              <w:t>d</w:t>
            </w:r>
            <w:r>
              <w:t xml:space="preserve">igital </w:t>
            </w:r>
            <w:r w:rsidR="00E66B19">
              <w:t>s</w:t>
            </w:r>
            <w:r>
              <w:t>tandards</w:t>
            </w:r>
          </w:p>
        </w:tc>
        <w:tc>
          <w:tcPr>
            <w:tcW w:w="547" w:type="pct"/>
          </w:tcPr>
          <w:p w14:paraId="4A5AD45C" w14:textId="0738A68B" w:rsidR="00741286" w:rsidRDefault="00741286" w:rsidP="00405D85">
            <w:pPr>
              <w:pStyle w:val="Body1"/>
              <w:numPr>
                <w:ilvl w:val="0"/>
                <w:numId w:val="0"/>
              </w:numPr>
              <w:spacing w:after="0"/>
              <w:jc w:val="center"/>
            </w:pPr>
            <w:r>
              <w:t>3.</w:t>
            </w:r>
            <w:r w:rsidR="003D65E2">
              <w:t>5</w:t>
            </w:r>
            <w:r>
              <w:t>.1</w:t>
            </w:r>
          </w:p>
        </w:tc>
        <w:tc>
          <w:tcPr>
            <w:tcW w:w="2349" w:type="pct"/>
            <w:tcBorders>
              <w:bottom w:val="dashed" w:sz="4" w:space="0" w:color="auto"/>
            </w:tcBorders>
          </w:tcPr>
          <w:p w14:paraId="4BDBD131" w14:textId="61FD3804" w:rsidR="00741286" w:rsidRDefault="00741286" w:rsidP="00405D85">
            <w:pPr>
              <w:pStyle w:val="Body1"/>
              <w:numPr>
                <w:ilvl w:val="0"/>
                <w:numId w:val="0"/>
              </w:numPr>
              <w:spacing w:after="0"/>
              <w:jc w:val="left"/>
            </w:pPr>
            <w:r>
              <w:t xml:space="preserve">The Service Provider shall comply with (or with equivalents to): </w:t>
            </w:r>
          </w:p>
        </w:tc>
        <w:tc>
          <w:tcPr>
            <w:tcW w:w="442" w:type="pct"/>
            <w:tcBorders>
              <w:bottom w:val="dashed" w:sz="4" w:space="0" w:color="auto"/>
            </w:tcBorders>
          </w:tcPr>
          <w:p w14:paraId="4AF51353" w14:textId="77777777" w:rsidR="00741286" w:rsidRDefault="00741286" w:rsidP="00405D85">
            <w:pPr>
              <w:jc w:val="center"/>
            </w:pPr>
          </w:p>
        </w:tc>
        <w:tc>
          <w:tcPr>
            <w:tcW w:w="442" w:type="pct"/>
            <w:tcBorders>
              <w:bottom w:val="dashed" w:sz="4" w:space="0" w:color="auto"/>
            </w:tcBorders>
          </w:tcPr>
          <w:p w14:paraId="36F33EC7" w14:textId="77777777" w:rsidR="00741286" w:rsidRDefault="00741286" w:rsidP="00405D85">
            <w:pPr>
              <w:jc w:val="center"/>
            </w:pPr>
          </w:p>
        </w:tc>
        <w:tc>
          <w:tcPr>
            <w:tcW w:w="440" w:type="pct"/>
            <w:tcBorders>
              <w:bottom w:val="dashed" w:sz="4" w:space="0" w:color="auto"/>
            </w:tcBorders>
          </w:tcPr>
          <w:p w14:paraId="5B6DCA63" w14:textId="77777777" w:rsidR="00741286" w:rsidRDefault="00741286" w:rsidP="00405D85">
            <w:pPr>
              <w:jc w:val="center"/>
            </w:pPr>
          </w:p>
        </w:tc>
      </w:tr>
      <w:tr w:rsidR="00D105A8" w14:paraId="74414D78" w14:textId="69C934C9" w:rsidTr="00E672D6">
        <w:tc>
          <w:tcPr>
            <w:tcW w:w="780" w:type="pct"/>
            <w:vMerge/>
          </w:tcPr>
          <w:p w14:paraId="4C0FA62F" w14:textId="77777777" w:rsidR="00741286" w:rsidRDefault="00741286" w:rsidP="00405D85">
            <w:pPr>
              <w:jc w:val="center"/>
            </w:pPr>
          </w:p>
        </w:tc>
        <w:tc>
          <w:tcPr>
            <w:tcW w:w="547" w:type="pct"/>
          </w:tcPr>
          <w:p w14:paraId="15253F95" w14:textId="4AE24711" w:rsidR="00741286" w:rsidRPr="007A522E" w:rsidRDefault="00741286" w:rsidP="00405D85">
            <w:pPr>
              <w:pStyle w:val="Body1"/>
              <w:numPr>
                <w:ilvl w:val="0"/>
                <w:numId w:val="0"/>
              </w:numPr>
              <w:spacing w:after="0"/>
              <w:jc w:val="center"/>
            </w:pPr>
            <w:r>
              <w:t>3.</w:t>
            </w:r>
            <w:r w:rsidR="003D65E2">
              <w:t>5</w:t>
            </w:r>
            <w:r>
              <w:t>.2</w:t>
            </w:r>
          </w:p>
        </w:tc>
        <w:tc>
          <w:tcPr>
            <w:tcW w:w="2349" w:type="pct"/>
            <w:tcBorders>
              <w:top w:val="dashed" w:sz="4" w:space="0" w:color="auto"/>
              <w:bottom w:val="dashed" w:sz="4" w:space="0" w:color="auto"/>
            </w:tcBorders>
          </w:tcPr>
          <w:p w14:paraId="0F6745E0" w14:textId="454C3F15" w:rsidR="00741286" w:rsidRDefault="00741286" w:rsidP="00405D85">
            <w:pPr>
              <w:pStyle w:val="Body1"/>
              <w:numPr>
                <w:ilvl w:val="0"/>
                <w:numId w:val="0"/>
              </w:numPr>
              <w:spacing w:after="0"/>
              <w:ind w:left="720"/>
              <w:jc w:val="left"/>
            </w:pPr>
            <w:r>
              <w:t xml:space="preserve">the World Wide Web Consortium (W3C) Web Accessibility Initiative (WAI) Web Content Accessibility Guidelines (WCAG) 2.1 Conformance Level AA, </w:t>
            </w:r>
            <w:r w:rsidRPr="000A49DF">
              <w:t>which is documented at</w:t>
            </w:r>
            <w:r>
              <w:t xml:space="preserve"> </w:t>
            </w:r>
            <w:hyperlink r:id="rId15" w:history="1">
              <w:r w:rsidRPr="0041548A">
                <w:rPr>
                  <w:rStyle w:val="Hyperlink"/>
                </w:rPr>
                <w:t>https://www.w3.org/TR/WCAG21/</w:t>
              </w:r>
            </w:hyperlink>
            <w:r>
              <w:t>; and</w:t>
            </w:r>
          </w:p>
        </w:tc>
        <w:tc>
          <w:tcPr>
            <w:tcW w:w="442" w:type="pct"/>
            <w:tcBorders>
              <w:top w:val="dashed" w:sz="4" w:space="0" w:color="auto"/>
              <w:bottom w:val="dashed" w:sz="4" w:space="0" w:color="auto"/>
            </w:tcBorders>
          </w:tcPr>
          <w:p w14:paraId="07F04BF7" w14:textId="1F95A2CD" w:rsidR="00741286" w:rsidRDefault="00157F83" w:rsidP="00405D85">
            <w:pPr>
              <w:jc w:val="center"/>
            </w:pPr>
            <w:r>
              <w:t>No</w:t>
            </w:r>
          </w:p>
        </w:tc>
        <w:tc>
          <w:tcPr>
            <w:tcW w:w="442" w:type="pct"/>
            <w:tcBorders>
              <w:top w:val="dashed" w:sz="4" w:space="0" w:color="auto"/>
              <w:bottom w:val="dashed" w:sz="4" w:space="0" w:color="auto"/>
            </w:tcBorders>
          </w:tcPr>
          <w:p w14:paraId="289EEEF1" w14:textId="04C91DC1" w:rsidR="00741286" w:rsidRDefault="00157F83" w:rsidP="00405D85">
            <w:pPr>
              <w:jc w:val="center"/>
            </w:pPr>
            <w:r>
              <w:t>Yes</w:t>
            </w:r>
          </w:p>
        </w:tc>
        <w:tc>
          <w:tcPr>
            <w:tcW w:w="440" w:type="pct"/>
            <w:tcBorders>
              <w:top w:val="dashed" w:sz="4" w:space="0" w:color="auto"/>
              <w:bottom w:val="dashed" w:sz="4" w:space="0" w:color="auto"/>
            </w:tcBorders>
          </w:tcPr>
          <w:p w14:paraId="66FAF7C1" w14:textId="05FF5FCB" w:rsidR="00741286" w:rsidRDefault="00157F83" w:rsidP="00405D85">
            <w:pPr>
              <w:jc w:val="center"/>
            </w:pPr>
            <w:r>
              <w:t>Yes</w:t>
            </w:r>
          </w:p>
        </w:tc>
      </w:tr>
      <w:tr w:rsidR="00D105A8" w14:paraId="2960F096" w14:textId="4EF7E4B1" w:rsidTr="00E672D6">
        <w:tc>
          <w:tcPr>
            <w:tcW w:w="780" w:type="pct"/>
            <w:vMerge/>
          </w:tcPr>
          <w:p w14:paraId="0AAD0A95" w14:textId="77777777" w:rsidR="00741286" w:rsidRDefault="00741286" w:rsidP="00405D85">
            <w:pPr>
              <w:jc w:val="center"/>
            </w:pPr>
          </w:p>
        </w:tc>
        <w:tc>
          <w:tcPr>
            <w:tcW w:w="547" w:type="pct"/>
          </w:tcPr>
          <w:p w14:paraId="072BB262" w14:textId="0A03ED78" w:rsidR="00741286" w:rsidRPr="007A522E" w:rsidRDefault="00741286" w:rsidP="00405D85">
            <w:pPr>
              <w:pStyle w:val="Body1"/>
              <w:numPr>
                <w:ilvl w:val="0"/>
                <w:numId w:val="0"/>
              </w:numPr>
              <w:spacing w:after="0"/>
              <w:jc w:val="center"/>
            </w:pPr>
            <w:r>
              <w:t>3.</w:t>
            </w:r>
            <w:r w:rsidR="003D65E2">
              <w:t>5</w:t>
            </w:r>
            <w:r>
              <w:t>.3</w:t>
            </w:r>
          </w:p>
        </w:tc>
        <w:tc>
          <w:tcPr>
            <w:tcW w:w="2349" w:type="pct"/>
            <w:tcBorders>
              <w:top w:val="dashed" w:sz="4" w:space="0" w:color="auto"/>
            </w:tcBorders>
          </w:tcPr>
          <w:p w14:paraId="2B7BA87B" w14:textId="5978B7B0" w:rsidR="00741286" w:rsidRDefault="00741286" w:rsidP="00405D85">
            <w:pPr>
              <w:pStyle w:val="Body1"/>
              <w:numPr>
                <w:ilvl w:val="0"/>
                <w:numId w:val="0"/>
              </w:numPr>
              <w:spacing w:after="0"/>
              <w:ind w:left="720"/>
              <w:jc w:val="left"/>
            </w:pPr>
            <w:r>
              <w:t>ISO/IEC 13066-1: 2011 (Information Technology – Interoperability with assistive technology (AT) – Part 1: Requirements and recommendations for interoperability).</w:t>
            </w:r>
          </w:p>
        </w:tc>
        <w:tc>
          <w:tcPr>
            <w:tcW w:w="442" w:type="pct"/>
            <w:tcBorders>
              <w:top w:val="dashed" w:sz="4" w:space="0" w:color="auto"/>
            </w:tcBorders>
          </w:tcPr>
          <w:p w14:paraId="41FB52EC" w14:textId="3409E2A0" w:rsidR="00741286" w:rsidRDefault="00105DEE" w:rsidP="00405D85">
            <w:pPr>
              <w:jc w:val="center"/>
            </w:pPr>
            <w:r>
              <w:t>No</w:t>
            </w:r>
          </w:p>
        </w:tc>
        <w:tc>
          <w:tcPr>
            <w:tcW w:w="442" w:type="pct"/>
            <w:tcBorders>
              <w:top w:val="dashed" w:sz="4" w:space="0" w:color="auto"/>
            </w:tcBorders>
          </w:tcPr>
          <w:p w14:paraId="61A8F236" w14:textId="45DD774F" w:rsidR="00741286" w:rsidRDefault="00105DEE" w:rsidP="00405D85">
            <w:pPr>
              <w:jc w:val="center"/>
            </w:pPr>
            <w:r>
              <w:t>Yes</w:t>
            </w:r>
          </w:p>
        </w:tc>
        <w:tc>
          <w:tcPr>
            <w:tcW w:w="440" w:type="pct"/>
            <w:tcBorders>
              <w:top w:val="dashed" w:sz="4" w:space="0" w:color="auto"/>
            </w:tcBorders>
          </w:tcPr>
          <w:p w14:paraId="170D27C8" w14:textId="0F966989" w:rsidR="00741286" w:rsidRDefault="00105DEE" w:rsidP="00405D85">
            <w:pPr>
              <w:jc w:val="center"/>
            </w:pPr>
            <w:r>
              <w:t>Yes</w:t>
            </w:r>
          </w:p>
        </w:tc>
      </w:tr>
      <w:tr w:rsidR="00D105A8" w14:paraId="4A380D41" w14:textId="23A7AED9" w:rsidTr="00E672D6">
        <w:tc>
          <w:tcPr>
            <w:tcW w:w="780" w:type="pct"/>
            <w:vMerge w:val="restart"/>
          </w:tcPr>
          <w:p w14:paraId="745E000B" w14:textId="08074698" w:rsidR="00741286" w:rsidRDefault="00E672D6" w:rsidP="00405D85">
            <w:pPr>
              <w:jc w:val="center"/>
            </w:pPr>
            <w:r>
              <w:t>3.</w:t>
            </w:r>
            <w:r w:rsidR="003D65E2">
              <w:t>6</w:t>
            </w:r>
            <w:r w:rsidR="00741286">
              <w:t xml:space="preserve"> Service </w:t>
            </w:r>
            <w:r w:rsidR="00E66B19">
              <w:t>m</w:t>
            </w:r>
            <w:r w:rsidR="00741286">
              <w:t xml:space="preserve">anagement </w:t>
            </w:r>
            <w:r w:rsidR="00E66B19">
              <w:t>s</w:t>
            </w:r>
            <w:r w:rsidR="00741286">
              <w:t>tandards</w:t>
            </w:r>
          </w:p>
        </w:tc>
        <w:tc>
          <w:tcPr>
            <w:tcW w:w="547" w:type="pct"/>
          </w:tcPr>
          <w:p w14:paraId="61040A5A" w14:textId="77202624" w:rsidR="00741286" w:rsidRDefault="00E672D6" w:rsidP="00405D85">
            <w:pPr>
              <w:pStyle w:val="Body1"/>
              <w:numPr>
                <w:ilvl w:val="0"/>
                <w:numId w:val="0"/>
              </w:numPr>
              <w:spacing w:after="0"/>
              <w:jc w:val="center"/>
            </w:pPr>
            <w:r>
              <w:t>3.</w:t>
            </w:r>
            <w:r w:rsidR="003D65E2">
              <w:t>6</w:t>
            </w:r>
            <w:r w:rsidR="00741286">
              <w:t>.1</w:t>
            </w:r>
          </w:p>
        </w:tc>
        <w:tc>
          <w:tcPr>
            <w:tcW w:w="2349" w:type="pct"/>
            <w:tcBorders>
              <w:bottom w:val="dashed" w:sz="4" w:space="0" w:color="auto"/>
            </w:tcBorders>
          </w:tcPr>
          <w:p w14:paraId="5534A2D3" w14:textId="3E393DFD" w:rsidR="00741286" w:rsidRDefault="00741286" w:rsidP="00405D85">
            <w:pPr>
              <w:pStyle w:val="Body1"/>
              <w:numPr>
                <w:ilvl w:val="0"/>
                <w:numId w:val="0"/>
              </w:numPr>
              <w:spacing w:after="0"/>
              <w:jc w:val="left"/>
            </w:pPr>
            <w:r>
              <w:t xml:space="preserve">Subject to </w:t>
            </w:r>
            <w:r w:rsidRPr="003B268A">
              <w:t>paragrap</w:t>
            </w:r>
            <w:r w:rsidRPr="00E672D6">
              <w:t xml:space="preserve">hs </w:t>
            </w:r>
            <w:r w:rsidRPr="00E672D6">
              <w:fldChar w:fldCharType="begin"/>
            </w:r>
            <w:r w:rsidRPr="00E672D6">
              <w:instrText xml:space="preserve"> REF _Ref383786578 \r \h  \* MERGEFORMAT </w:instrText>
            </w:r>
            <w:r w:rsidRPr="00E672D6">
              <w:fldChar w:fldCharType="separate"/>
            </w:r>
            <w:r w:rsidRPr="00E672D6">
              <w:rPr>
                <w:rFonts w:hint="eastAsia"/>
                <w:cs/>
              </w:rPr>
              <w:t>‎</w:t>
            </w:r>
            <w:r w:rsidRPr="00E672D6">
              <w:t>2</w:t>
            </w:r>
            <w:r w:rsidRPr="00E672D6">
              <w:fldChar w:fldCharType="end"/>
            </w:r>
            <w:r w:rsidRPr="00E672D6">
              <w:t xml:space="preserve"> to </w:t>
            </w:r>
            <w:r w:rsidR="00E672D6">
              <w:t xml:space="preserve">3.4 </w:t>
            </w:r>
            <w:r w:rsidRPr="00E672D6">
              <w:t>(</w:t>
            </w:r>
            <w:r>
              <w:t>inclusive), the Service Provider shall comply with relevant industry and HM Government standards and best practice guidelines in the management of the Services, including the following or their equivalents:</w:t>
            </w:r>
          </w:p>
        </w:tc>
        <w:tc>
          <w:tcPr>
            <w:tcW w:w="442" w:type="pct"/>
            <w:tcBorders>
              <w:bottom w:val="dashed" w:sz="4" w:space="0" w:color="auto"/>
            </w:tcBorders>
          </w:tcPr>
          <w:p w14:paraId="5F576A2B" w14:textId="77777777" w:rsidR="00741286" w:rsidRDefault="00741286" w:rsidP="00405D85">
            <w:pPr>
              <w:jc w:val="center"/>
            </w:pPr>
          </w:p>
        </w:tc>
        <w:tc>
          <w:tcPr>
            <w:tcW w:w="442" w:type="pct"/>
            <w:tcBorders>
              <w:bottom w:val="dashed" w:sz="4" w:space="0" w:color="auto"/>
            </w:tcBorders>
          </w:tcPr>
          <w:p w14:paraId="3790D494" w14:textId="77777777" w:rsidR="00741286" w:rsidRDefault="00741286" w:rsidP="00405D85">
            <w:pPr>
              <w:jc w:val="center"/>
            </w:pPr>
          </w:p>
        </w:tc>
        <w:tc>
          <w:tcPr>
            <w:tcW w:w="440" w:type="pct"/>
            <w:tcBorders>
              <w:bottom w:val="dashed" w:sz="4" w:space="0" w:color="auto"/>
            </w:tcBorders>
          </w:tcPr>
          <w:p w14:paraId="72EB8C34" w14:textId="77777777" w:rsidR="00741286" w:rsidRDefault="00741286" w:rsidP="00405D85">
            <w:pPr>
              <w:jc w:val="center"/>
            </w:pPr>
          </w:p>
        </w:tc>
      </w:tr>
      <w:tr w:rsidR="00D105A8" w14:paraId="0B748D57" w14:textId="4604FBEB" w:rsidTr="00E672D6">
        <w:tc>
          <w:tcPr>
            <w:tcW w:w="780" w:type="pct"/>
            <w:vMerge/>
          </w:tcPr>
          <w:p w14:paraId="0BB83EDA" w14:textId="77777777" w:rsidR="00741286" w:rsidRDefault="00741286" w:rsidP="00405D85">
            <w:pPr>
              <w:jc w:val="center"/>
            </w:pPr>
          </w:p>
        </w:tc>
        <w:tc>
          <w:tcPr>
            <w:tcW w:w="547" w:type="pct"/>
          </w:tcPr>
          <w:p w14:paraId="37A483FE" w14:textId="4ACAFA6C" w:rsidR="00741286" w:rsidRPr="002C7DB0" w:rsidRDefault="00E672D6" w:rsidP="00405D85">
            <w:pPr>
              <w:pStyle w:val="Body1"/>
              <w:numPr>
                <w:ilvl w:val="0"/>
                <w:numId w:val="0"/>
              </w:numPr>
              <w:spacing w:after="0"/>
              <w:jc w:val="center"/>
            </w:pPr>
            <w:r>
              <w:t>3.</w:t>
            </w:r>
            <w:r w:rsidR="003D65E2">
              <w:t>6</w:t>
            </w:r>
            <w:r w:rsidR="00741286">
              <w:t>.2</w:t>
            </w:r>
          </w:p>
        </w:tc>
        <w:tc>
          <w:tcPr>
            <w:tcW w:w="2349" w:type="pct"/>
            <w:tcBorders>
              <w:top w:val="dashed" w:sz="4" w:space="0" w:color="auto"/>
              <w:bottom w:val="dashed" w:sz="4" w:space="0" w:color="auto"/>
            </w:tcBorders>
          </w:tcPr>
          <w:p w14:paraId="364FF455" w14:textId="1270A7F4" w:rsidR="00741286" w:rsidRDefault="00741286" w:rsidP="00405D85">
            <w:pPr>
              <w:pStyle w:val="Body1"/>
              <w:numPr>
                <w:ilvl w:val="0"/>
                <w:numId w:val="0"/>
              </w:numPr>
              <w:spacing w:after="0"/>
              <w:ind w:left="720"/>
              <w:jc w:val="left"/>
            </w:pPr>
            <w:r w:rsidRPr="002C7DB0">
              <w:t>ITIL 4, 2019;</w:t>
            </w:r>
          </w:p>
        </w:tc>
        <w:tc>
          <w:tcPr>
            <w:tcW w:w="442" w:type="pct"/>
            <w:tcBorders>
              <w:top w:val="dashed" w:sz="4" w:space="0" w:color="auto"/>
              <w:bottom w:val="dashed" w:sz="4" w:space="0" w:color="auto"/>
            </w:tcBorders>
          </w:tcPr>
          <w:p w14:paraId="345D3121" w14:textId="1670FB89" w:rsidR="00741286" w:rsidRDefault="00F700E1" w:rsidP="00405D85">
            <w:pPr>
              <w:jc w:val="center"/>
            </w:pPr>
            <w:r>
              <w:t>Yes</w:t>
            </w:r>
          </w:p>
        </w:tc>
        <w:tc>
          <w:tcPr>
            <w:tcW w:w="442" w:type="pct"/>
            <w:tcBorders>
              <w:top w:val="dashed" w:sz="4" w:space="0" w:color="auto"/>
              <w:bottom w:val="dashed" w:sz="4" w:space="0" w:color="auto"/>
            </w:tcBorders>
          </w:tcPr>
          <w:p w14:paraId="76328711" w14:textId="1CE46543" w:rsidR="00741286" w:rsidRDefault="00AF7C75" w:rsidP="00405D85">
            <w:pPr>
              <w:jc w:val="center"/>
            </w:pPr>
            <w:r>
              <w:t>Yes</w:t>
            </w:r>
          </w:p>
        </w:tc>
        <w:tc>
          <w:tcPr>
            <w:tcW w:w="440" w:type="pct"/>
            <w:tcBorders>
              <w:top w:val="dashed" w:sz="4" w:space="0" w:color="auto"/>
              <w:bottom w:val="dashed" w:sz="4" w:space="0" w:color="auto"/>
            </w:tcBorders>
          </w:tcPr>
          <w:p w14:paraId="48413C50" w14:textId="29B3B96D" w:rsidR="00741286" w:rsidRDefault="00AF7C75" w:rsidP="00405D85">
            <w:pPr>
              <w:jc w:val="center"/>
            </w:pPr>
            <w:r>
              <w:t>Yes</w:t>
            </w:r>
          </w:p>
        </w:tc>
      </w:tr>
      <w:tr w:rsidR="00D105A8" w14:paraId="081F5AEF" w14:textId="029F621D" w:rsidTr="00E672D6">
        <w:tc>
          <w:tcPr>
            <w:tcW w:w="780" w:type="pct"/>
            <w:vMerge/>
          </w:tcPr>
          <w:p w14:paraId="2E487586" w14:textId="77777777" w:rsidR="00741286" w:rsidRDefault="00741286" w:rsidP="00405D85">
            <w:pPr>
              <w:jc w:val="center"/>
            </w:pPr>
          </w:p>
        </w:tc>
        <w:tc>
          <w:tcPr>
            <w:tcW w:w="547" w:type="pct"/>
          </w:tcPr>
          <w:p w14:paraId="2535AC8B" w14:textId="5DEAD92F" w:rsidR="00741286" w:rsidRPr="002C7DB0" w:rsidRDefault="00E672D6" w:rsidP="00405D85">
            <w:pPr>
              <w:pStyle w:val="Body1"/>
              <w:numPr>
                <w:ilvl w:val="0"/>
                <w:numId w:val="0"/>
              </w:numPr>
              <w:spacing w:after="0"/>
              <w:jc w:val="center"/>
            </w:pPr>
            <w:r>
              <w:t>3.</w:t>
            </w:r>
            <w:r w:rsidR="003D65E2">
              <w:t>6</w:t>
            </w:r>
            <w:r w:rsidR="00741286">
              <w:t>.3</w:t>
            </w:r>
          </w:p>
        </w:tc>
        <w:tc>
          <w:tcPr>
            <w:tcW w:w="2349" w:type="pct"/>
            <w:tcBorders>
              <w:top w:val="dashed" w:sz="4" w:space="0" w:color="auto"/>
              <w:bottom w:val="dashed" w:sz="4" w:space="0" w:color="auto"/>
            </w:tcBorders>
          </w:tcPr>
          <w:p w14:paraId="2CD15B70" w14:textId="76834687" w:rsidR="00741286" w:rsidRDefault="00741286" w:rsidP="00405D85">
            <w:pPr>
              <w:pStyle w:val="Body1"/>
              <w:numPr>
                <w:ilvl w:val="0"/>
                <w:numId w:val="0"/>
              </w:numPr>
              <w:spacing w:after="0"/>
              <w:ind w:left="720"/>
              <w:jc w:val="left"/>
            </w:pPr>
            <w:r w:rsidRPr="002C7DB0">
              <w:t>ISO/IEC 20000-1:2018 (Information Technology — Service management — Service management system requirements);</w:t>
            </w:r>
          </w:p>
        </w:tc>
        <w:tc>
          <w:tcPr>
            <w:tcW w:w="442" w:type="pct"/>
            <w:tcBorders>
              <w:top w:val="dashed" w:sz="4" w:space="0" w:color="auto"/>
              <w:bottom w:val="dashed" w:sz="4" w:space="0" w:color="auto"/>
            </w:tcBorders>
          </w:tcPr>
          <w:p w14:paraId="76ADB5A5" w14:textId="499863BB" w:rsidR="00741286" w:rsidRDefault="00462E06" w:rsidP="00405D85">
            <w:pPr>
              <w:jc w:val="center"/>
            </w:pPr>
            <w:r>
              <w:t>Yes</w:t>
            </w:r>
          </w:p>
        </w:tc>
        <w:tc>
          <w:tcPr>
            <w:tcW w:w="442" w:type="pct"/>
            <w:tcBorders>
              <w:top w:val="dashed" w:sz="4" w:space="0" w:color="auto"/>
              <w:bottom w:val="dashed" w:sz="4" w:space="0" w:color="auto"/>
            </w:tcBorders>
          </w:tcPr>
          <w:p w14:paraId="011E729B" w14:textId="7DA67A3F" w:rsidR="00741286" w:rsidRDefault="00462E06" w:rsidP="00405D85">
            <w:pPr>
              <w:jc w:val="center"/>
            </w:pPr>
            <w:r>
              <w:t>Yes</w:t>
            </w:r>
          </w:p>
        </w:tc>
        <w:tc>
          <w:tcPr>
            <w:tcW w:w="440" w:type="pct"/>
            <w:tcBorders>
              <w:top w:val="dashed" w:sz="4" w:space="0" w:color="auto"/>
              <w:bottom w:val="dashed" w:sz="4" w:space="0" w:color="auto"/>
            </w:tcBorders>
          </w:tcPr>
          <w:p w14:paraId="3783B599" w14:textId="35D1C9B0" w:rsidR="00741286" w:rsidRDefault="00540D2B" w:rsidP="00405D85">
            <w:pPr>
              <w:jc w:val="center"/>
            </w:pPr>
            <w:r>
              <w:t>Yes</w:t>
            </w:r>
          </w:p>
        </w:tc>
      </w:tr>
      <w:tr w:rsidR="00D105A8" w14:paraId="0F5C9AB2" w14:textId="6F5E7421" w:rsidTr="00E672D6">
        <w:tc>
          <w:tcPr>
            <w:tcW w:w="780" w:type="pct"/>
            <w:vMerge/>
          </w:tcPr>
          <w:p w14:paraId="7A2CC3F7" w14:textId="77777777" w:rsidR="00741286" w:rsidRDefault="00741286" w:rsidP="00405D85">
            <w:pPr>
              <w:jc w:val="center"/>
            </w:pPr>
          </w:p>
        </w:tc>
        <w:tc>
          <w:tcPr>
            <w:tcW w:w="547" w:type="pct"/>
          </w:tcPr>
          <w:p w14:paraId="6E8D2891" w14:textId="6FAF4B94" w:rsidR="00741286" w:rsidRPr="002C7DB0" w:rsidRDefault="00E672D6" w:rsidP="00405D85">
            <w:pPr>
              <w:pStyle w:val="Body1"/>
              <w:numPr>
                <w:ilvl w:val="0"/>
                <w:numId w:val="0"/>
              </w:numPr>
              <w:spacing w:after="0"/>
              <w:jc w:val="center"/>
            </w:pPr>
            <w:r>
              <w:t>3.</w:t>
            </w:r>
            <w:r w:rsidR="003D65E2">
              <w:t>6</w:t>
            </w:r>
            <w:r w:rsidR="00741286">
              <w:t>.4</w:t>
            </w:r>
          </w:p>
        </w:tc>
        <w:tc>
          <w:tcPr>
            <w:tcW w:w="2349" w:type="pct"/>
            <w:tcBorders>
              <w:top w:val="dashed" w:sz="4" w:space="0" w:color="auto"/>
              <w:bottom w:val="dashed" w:sz="4" w:space="0" w:color="auto"/>
            </w:tcBorders>
          </w:tcPr>
          <w:p w14:paraId="2266E101" w14:textId="6EC3F4A4" w:rsidR="00741286" w:rsidRDefault="00741286" w:rsidP="00405D85">
            <w:pPr>
              <w:pStyle w:val="Body1"/>
              <w:numPr>
                <w:ilvl w:val="0"/>
                <w:numId w:val="0"/>
              </w:numPr>
              <w:spacing w:after="0"/>
              <w:ind w:left="720"/>
              <w:jc w:val="left"/>
            </w:pPr>
            <w:r w:rsidRPr="002C7DB0">
              <w:t>ISO/IEC 20000-2:2019 (Information technology — Service management — Guidance on the application of service management systems);</w:t>
            </w:r>
          </w:p>
        </w:tc>
        <w:tc>
          <w:tcPr>
            <w:tcW w:w="442" w:type="pct"/>
            <w:tcBorders>
              <w:top w:val="dashed" w:sz="4" w:space="0" w:color="auto"/>
              <w:bottom w:val="dashed" w:sz="4" w:space="0" w:color="auto"/>
            </w:tcBorders>
          </w:tcPr>
          <w:p w14:paraId="5FD2AA05" w14:textId="29374244" w:rsidR="00741286" w:rsidRDefault="00081340" w:rsidP="00405D85">
            <w:pPr>
              <w:jc w:val="center"/>
            </w:pPr>
            <w:r>
              <w:t>Yes</w:t>
            </w:r>
          </w:p>
        </w:tc>
        <w:tc>
          <w:tcPr>
            <w:tcW w:w="442" w:type="pct"/>
            <w:tcBorders>
              <w:top w:val="dashed" w:sz="4" w:space="0" w:color="auto"/>
              <w:bottom w:val="dashed" w:sz="4" w:space="0" w:color="auto"/>
            </w:tcBorders>
          </w:tcPr>
          <w:p w14:paraId="2FD166AC" w14:textId="5D384552" w:rsidR="00741286" w:rsidRDefault="00081340" w:rsidP="00405D85">
            <w:pPr>
              <w:jc w:val="center"/>
            </w:pPr>
            <w:r>
              <w:t>Yes</w:t>
            </w:r>
          </w:p>
        </w:tc>
        <w:tc>
          <w:tcPr>
            <w:tcW w:w="440" w:type="pct"/>
            <w:tcBorders>
              <w:top w:val="dashed" w:sz="4" w:space="0" w:color="auto"/>
              <w:bottom w:val="dashed" w:sz="4" w:space="0" w:color="auto"/>
            </w:tcBorders>
          </w:tcPr>
          <w:p w14:paraId="159A0556" w14:textId="3181FD00" w:rsidR="00741286" w:rsidRDefault="00081340" w:rsidP="00405D85">
            <w:pPr>
              <w:jc w:val="center"/>
            </w:pPr>
            <w:r>
              <w:t>Yes</w:t>
            </w:r>
          </w:p>
        </w:tc>
      </w:tr>
      <w:tr w:rsidR="00D105A8" w14:paraId="583DA846" w14:textId="306348B8" w:rsidTr="00E672D6">
        <w:tc>
          <w:tcPr>
            <w:tcW w:w="780" w:type="pct"/>
            <w:vMerge/>
          </w:tcPr>
          <w:p w14:paraId="621CE9E6" w14:textId="77777777" w:rsidR="00081340" w:rsidRDefault="00081340" w:rsidP="00081340">
            <w:pPr>
              <w:jc w:val="center"/>
            </w:pPr>
          </w:p>
        </w:tc>
        <w:tc>
          <w:tcPr>
            <w:tcW w:w="547" w:type="pct"/>
          </w:tcPr>
          <w:p w14:paraId="7CCBF31C" w14:textId="3BF68277" w:rsidR="00081340" w:rsidRPr="002C7DB0" w:rsidRDefault="00E672D6" w:rsidP="00081340">
            <w:pPr>
              <w:pStyle w:val="Body1"/>
              <w:numPr>
                <w:ilvl w:val="0"/>
                <w:numId w:val="0"/>
              </w:numPr>
              <w:spacing w:after="0"/>
              <w:jc w:val="center"/>
            </w:pPr>
            <w:r>
              <w:t>3.</w:t>
            </w:r>
            <w:r w:rsidR="003D65E2">
              <w:t>6</w:t>
            </w:r>
            <w:r w:rsidR="00081340">
              <w:t>.5</w:t>
            </w:r>
          </w:p>
        </w:tc>
        <w:tc>
          <w:tcPr>
            <w:tcW w:w="2349" w:type="pct"/>
            <w:tcBorders>
              <w:top w:val="dashed" w:sz="4" w:space="0" w:color="auto"/>
              <w:bottom w:val="dashed" w:sz="4" w:space="0" w:color="auto"/>
            </w:tcBorders>
          </w:tcPr>
          <w:p w14:paraId="0A4603F6" w14:textId="0EDAD938" w:rsidR="00081340" w:rsidRDefault="00081340" w:rsidP="00081340">
            <w:pPr>
              <w:pStyle w:val="Body1"/>
              <w:numPr>
                <w:ilvl w:val="0"/>
                <w:numId w:val="0"/>
              </w:numPr>
              <w:spacing w:after="0"/>
              <w:ind w:left="720"/>
              <w:jc w:val="left"/>
            </w:pPr>
            <w:r w:rsidRPr="002C7DB0">
              <w:t>ISO 10007:2017 (Quality management — Guidelines for configuration management);</w:t>
            </w:r>
          </w:p>
        </w:tc>
        <w:tc>
          <w:tcPr>
            <w:tcW w:w="442" w:type="pct"/>
            <w:tcBorders>
              <w:top w:val="dashed" w:sz="4" w:space="0" w:color="auto"/>
              <w:bottom w:val="dashed" w:sz="4" w:space="0" w:color="auto"/>
            </w:tcBorders>
          </w:tcPr>
          <w:p w14:paraId="3B129AF5" w14:textId="4C7EF892" w:rsidR="00081340" w:rsidRDefault="00081340" w:rsidP="00081340">
            <w:pPr>
              <w:jc w:val="center"/>
            </w:pPr>
            <w:r>
              <w:t>Yes</w:t>
            </w:r>
          </w:p>
        </w:tc>
        <w:tc>
          <w:tcPr>
            <w:tcW w:w="442" w:type="pct"/>
            <w:tcBorders>
              <w:top w:val="dashed" w:sz="4" w:space="0" w:color="auto"/>
              <w:bottom w:val="dashed" w:sz="4" w:space="0" w:color="auto"/>
            </w:tcBorders>
          </w:tcPr>
          <w:p w14:paraId="53CF7162" w14:textId="3E12C70A" w:rsidR="00081340" w:rsidRDefault="00081340" w:rsidP="00081340">
            <w:pPr>
              <w:jc w:val="center"/>
            </w:pPr>
            <w:r>
              <w:t>Yes</w:t>
            </w:r>
          </w:p>
        </w:tc>
        <w:tc>
          <w:tcPr>
            <w:tcW w:w="440" w:type="pct"/>
            <w:tcBorders>
              <w:top w:val="dashed" w:sz="4" w:space="0" w:color="auto"/>
              <w:bottom w:val="dashed" w:sz="4" w:space="0" w:color="auto"/>
            </w:tcBorders>
          </w:tcPr>
          <w:p w14:paraId="6BE97A15" w14:textId="716AA7D7" w:rsidR="00081340" w:rsidRDefault="00081340" w:rsidP="00081340">
            <w:pPr>
              <w:jc w:val="center"/>
            </w:pPr>
            <w:r>
              <w:t>Yes</w:t>
            </w:r>
          </w:p>
        </w:tc>
      </w:tr>
      <w:tr w:rsidR="00D105A8" w14:paraId="211727F3" w14:textId="1B5282FC" w:rsidTr="00E672D6">
        <w:tc>
          <w:tcPr>
            <w:tcW w:w="780" w:type="pct"/>
            <w:vMerge/>
          </w:tcPr>
          <w:p w14:paraId="1C20D239" w14:textId="77777777" w:rsidR="00EA43D1" w:rsidRDefault="00EA43D1" w:rsidP="00EA43D1">
            <w:pPr>
              <w:jc w:val="center"/>
            </w:pPr>
          </w:p>
        </w:tc>
        <w:tc>
          <w:tcPr>
            <w:tcW w:w="547" w:type="pct"/>
          </w:tcPr>
          <w:p w14:paraId="4BACA2EB" w14:textId="11F1DD85" w:rsidR="00EA43D1" w:rsidRPr="002C7DB0" w:rsidRDefault="00E672D6" w:rsidP="00EA43D1">
            <w:pPr>
              <w:pStyle w:val="Body1"/>
              <w:numPr>
                <w:ilvl w:val="0"/>
                <w:numId w:val="0"/>
              </w:numPr>
              <w:spacing w:after="0"/>
              <w:jc w:val="center"/>
            </w:pPr>
            <w:r>
              <w:t>3.</w:t>
            </w:r>
            <w:r w:rsidR="003D65E2">
              <w:t>6</w:t>
            </w:r>
            <w:r w:rsidR="00EA43D1">
              <w:t>.6</w:t>
            </w:r>
          </w:p>
        </w:tc>
        <w:tc>
          <w:tcPr>
            <w:tcW w:w="2349" w:type="pct"/>
            <w:tcBorders>
              <w:top w:val="dashed" w:sz="4" w:space="0" w:color="auto"/>
              <w:bottom w:val="dashed" w:sz="4" w:space="0" w:color="auto"/>
            </w:tcBorders>
          </w:tcPr>
          <w:p w14:paraId="322DA40F" w14:textId="3552FC7A" w:rsidR="00EA43D1" w:rsidRDefault="00EA43D1" w:rsidP="00EA43D1">
            <w:pPr>
              <w:pStyle w:val="Body1"/>
              <w:numPr>
                <w:ilvl w:val="0"/>
                <w:numId w:val="0"/>
              </w:numPr>
              <w:spacing w:after="0"/>
              <w:ind w:left="720"/>
              <w:jc w:val="left"/>
            </w:pPr>
            <w:r w:rsidRPr="002C7DB0">
              <w:t xml:space="preserve">ISO 22313:2020 (Security and resilience - Business continuity management systems - Guidance on the use of ISO 22301), ISO/IEC 27031:2011 (Information </w:t>
            </w:r>
            <w:r w:rsidRPr="002C7DB0">
              <w:lastRenderedPageBreak/>
              <w:t>technology — Security techniques — Guidelines for information and communication technology readiness for business continuity), ISO 22301:2019 (Security and resilience - Business continuity management – Requirements) and ISO/IEC 24762:2008 (Information technology — Security techniques — Guidelines for information and communications technology disaster recovery services) in the provision of Service Continuity Plans and Service Continuity Services; and</w:t>
            </w:r>
          </w:p>
        </w:tc>
        <w:tc>
          <w:tcPr>
            <w:tcW w:w="442" w:type="pct"/>
            <w:tcBorders>
              <w:top w:val="dashed" w:sz="4" w:space="0" w:color="auto"/>
              <w:bottom w:val="dashed" w:sz="4" w:space="0" w:color="auto"/>
            </w:tcBorders>
          </w:tcPr>
          <w:p w14:paraId="1BFB94A4" w14:textId="557C123D" w:rsidR="00EA43D1" w:rsidRDefault="00EA43D1" w:rsidP="00EA43D1">
            <w:pPr>
              <w:jc w:val="center"/>
            </w:pPr>
            <w:r>
              <w:lastRenderedPageBreak/>
              <w:t>Yes</w:t>
            </w:r>
          </w:p>
        </w:tc>
        <w:tc>
          <w:tcPr>
            <w:tcW w:w="442" w:type="pct"/>
            <w:tcBorders>
              <w:top w:val="dashed" w:sz="4" w:space="0" w:color="auto"/>
              <w:bottom w:val="dashed" w:sz="4" w:space="0" w:color="auto"/>
            </w:tcBorders>
          </w:tcPr>
          <w:p w14:paraId="1D820C1B" w14:textId="13D4938B" w:rsidR="00EA43D1" w:rsidRDefault="00EA43D1" w:rsidP="00EA43D1">
            <w:pPr>
              <w:jc w:val="center"/>
            </w:pPr>
            <w:r>
              <w:t>Yes</w:t>
            </w:r>
          </w:p>
        </w:tc>
        <w:tc>
          <w:tcPr>
            <w:tcW w:w="440" w:type="pct"/>
            <w:tcBorders>
              <w:top w:val="dashed" w:sz="4" w:space="0" w:color="auto"/>
              <w:bottom w:val="dashed" w:sz="4" w:space="0" w:color="auto"/>
            </w:tcBorders>
          </w:tcPr>
          <w:p w14:paraId="4777BC69" w14:textId="5D2CE5C1" w:rsidR="00EA43D1" w:rsidRDefault="00EA43D1" w:rsidP="00EA43D1">
            <w:pPr>
              <w:jc w:val="center"/>
            </w:pPr>
            <w:r>
              <w:t>Yes</w:t>
            </w:r>
          </w:p>
        </w:tc>
      </w:tr>
      <w:tr w:rsidR="00D105A8" w14:paraId="6F25E28E" w14:textId="6311FF89" w:rsidTr="00E672D6">
        <w:tc>
          <w:tcPr>
            <w:tcW w:w="780" w:type="pct"/>
            <w:vMerge/>
          </w:tcPr>
          <w:p w14:paraId="30311DE5" w14:textId="77777777" w:rsidR="00EA43D1" w:rsidRDefault="00EA43D1" w:rsidP="00EA43D1">
            <w:pPr>
              <w:jc w:val="center"/>
            </w:pPr>
          </w:p>
        </w:tc>
        <w:tc>
          <w:tcPr>
            <w:tcW w:w="547" w:type="pct"/>
          </w:tcPr>
          <w:p w14:paraId="31C2CBD3" w14:textId="572688FD" w:rsidR="00EA43D1" w:rsidRPr="002C7DB0" w:rsidRDefault="00E672D6" w:rsidP="00EA43D1">
            <w:pPr>
              <w:pStyle w:val="Body1"/>
              <w:numPr>
                <w:ilvl w:val="0"/>
                <w:numId w:val="0"/>
              </w:numPr>
              <w:spacing w:after="0"/>
              <w:jc w:val="center"/>
            </w:pPr>
            <w:r>
              <w:t>3.</w:t>
            </w:r>
            <w:r w:rsidR="003D65E2">
              <w:t>6</w:t>
            </w:r>
            <w:r w:rsidR="00EA43D1">
              <w:t>.7</w:t>
            </w:r>
          </w:p>
        </w:tc>
        <w:tc>
          <w:tcPr>
            <w:tcW w:w="2349" w:type="pct"/>
            <w:tcBorders>
              <w:top w:val="dashed" w:sz="4" w:space="0" w:color="auto"/>
            </w:tcBorders>
          </w:tcPr>
          <w:p w14:paraId="6754A93D" w14:textId="41B0ABFC" w:rsidR="00EA43D1" w:rsidRDefault="00EA43D1" w:rsidP="00EA43D1">
            <w:pPr>
              <w:pStyle w:val="Body1"/>
              <w:numPr>
                <w:ilvl w:val="0"/>
                <w:numId w:val="0"/>
              </w:numPr>
              <w:spacing w:after="0"/>
              <w:ind w:left="720"/>
              <w:jc w:val="left"/>
            </w:pPr>
            <w:r w:rsidRPr="002C7DB0">
              <w:t>ISO 8601-1:2019 (Date and time – Representations for information interchange – Basic rules) and ISO 8601-2:2019 (Date and time – Representations for information interchange – Extensions).</w:t>
            </w:r>
          </w:p>
        </w:tc>
        <w:tc>
          <w:tcPr>
            <w:tcW w:w="442" w:type="pct"/>
            <w:tcBorders>
              <w:top w:val="dashed" w:sz="4" w:space="0" w:color="auto"/>
            </w:tcBorders>
          </w:tcPr>
          <w:p w14:paraId="35ED7B34" w14:textId="03F8702A" w:rsidR="00EA43D1" w:rsidRDefault="008B22D1" w:rsidP="00EA43D1">
            <w:pPr>
              <w:jc w:val="center"/>
            </w:pPr>
            <w:r>
              <w:t>Yes</w:t>
            </w:r>
          </w:p>
        </w:tc>
        <w:tc>
          <w:tcPr>
            <w:tcW w:w="442" w:type="pct"/>
            <w:tcBorders>
              <w:top w:val="dashed" w:sz="4" w:space="0" w:color="auto"/>
            </w:tcBorders>
          </w:tcPr>
          <w:p w14:paraId="729C3EE6" w14:textId="13BC572A" w:rsidR="00EA43D1" w:rsidRDefault="008B22D1" w:rsidP="00EA43D1">
            <w:pPr>
              <w:jc w:val="center"/>
            </w:pPr>
            <w:r>
              <w:t>Yes</w:t>
            </w:r>
          </w:p>
        </w:tc>
        <w:tc>
          <w:tcPr>
            <w:tcW w:w="440" w:type="pct"/>
            <w:tcBorders>
              <w:top w:val="dashed" w:sz="4" w:space="0" w:color="auto"/>
            </w:tcBorders>
          </w:tcPr>
          <w:p w14:paraId="44851EAF" w14:textId="3087BE8D" w:rsidR="00EA43D1" w:rsidRDefault="008B22D1" w:rsidP="00EA43D1">
            <w:pPr>
              <w:jc w:val="center"/>
            </w:pPr>
            <w:r>
              <w:t>Yes</w:t>
            </w:r>
          </w:p>
        </w:tc>
      </w:tr>
      <w:tr w:rsidR="00D105A8" w14:paraId="47457CB2" w14:textId="30B13936" w:rsidTr="00E672D6">
        <w:tc>
          <w:tcPr>
            <w:tcW w:w="780" w:type="pct"/>
          </w:tcPr>
          <w:p w14:paraId="6C96F7D9" w14:textId="77D03314" w:rsidR="00EA43D1" w:rsidRDefault="00EA43D1" w:rsidP="00EA43D1">
            <w:pPr>
              <w:jc w:val="center"/>
            </w:pPr>
            <w:r>
              <w:t>3.</w:t>
            </w:r>
            <w:r w:rsidR="003D65E2">
              <w:t>7</w:t>
            </w:r>
            <w:r>
              <w:t xml:space="preserve"> Health, </w:t>
            </w:r>
            <w:r w:rsidR="00E66B19">
              <w:t>s</w:t>
            </w:r>
            <w:r>
              <w:t xml:space="preserve">afety and </w:t>
            </w:r>
            <w:r w:rsidR="00E66B19">
              <w:t>w</w:t>
            </w:r>
            <w:r>
              <w:t xml:space="preserve">ell-being </w:t>
            </w:r>
            <w:r w:rsidR="00E66B19">
              <w:t>s</w:t>
            </w:r>
            <w:r>
              <w:t>tandards</w:t>
            </w:r>
          </w:p>
        </w:tc>
        <w:tc>
          <w:tcPr>
            <w:tcW w:w="547" w:type="pct"/>
          </w:tcPr>
          <w:p w14:paraId="75693E88" w14:textId="1C01CF9B" w:rsidR="00EA43D1" w:rsidRPr="00117784" w:rsidRDefault="00EA43D1" w:rsidP="00EA43D1">
            <w:pPr>
              <w:pStyle w:val="Body1"/>
              <w:numPr>
                <w:ilvl w:val="0"/>
                <w:numId w:val="0"/>
              </w:numPr>
              <w:spacing w:after="0"/>
              <w:jc w:val="center"/>
            </w:pPr>
            <w:r>
              <w:t>3.</w:t>
            </w:r>
            <w:r w:rsidR="003D65E2">
              <w:t>7</w:t>
            </w:r>
            <w:r>
              <w:t>.1</w:t>
            </w:r>
          </w:p>
        </w:tc>
        <w:tc>
          <w:tcPr>
            <w:tcW w:w="2349" w:type="pct"/>
          </w:tcPr>
          <w:p w14:paraId="76AF2BBA" w14:textId="0329CB4F" w:rsidR="00EA43D1" w:rsidRPr="00117784" w:rsidRDefault="00EA43D1" w:rsidP="00EA43D1">
            <w:pPr>
              <w:pStyle w:val="Body1"/>
              <w:numPr>
                <w:ilvl w:val="0"/>
                <w:numId w:val="0"/>
              </w:numPr>
              <w:spacing w:after="0"/>
              <w:jc w:val="left"/>
            </w:pPr>
            <w:r w:rsidRPr="00117784">
              <w:t>The Service Provider shall use and comply with the principles of ISO 45001:2018 (Occupational health and safety management systems - Requirements with guidance for use).</w:t>
            </w:r>
          </w:p>
        </w:tc>
        <w:tc>
          <w:tcPr>
            <w:tcW w:w="442" w:type="pct"/>
          </w:tcPr>
          <w:p w14:paraId="392D6DFD" w14:textId="592753F7" w:rsidR="00EA43D1" w:rsidRDefault="00B92216" w:rsidP="00EA43D1">
            <w:pPr>
              <w:jc w:val="center"/>
            </w:pPr>
            <w:r>
              <w:t>Yes</w:t>
            </w:r>
          </w:p>
        </w:tc>
        <w:tc>
          <w:tcPr>
            <w:tcW w:w="442" w:type="pct"/>
          </w:tcPr>
          <w:p w14:paraId="1EE160A6" w14:textId="4445C3FE" w:rsidR="00EA43D1" w:rsidRDefault="00B92216" w:rsidP="00EA43D1">
            <w:pPr>
              <w:jc w:val="center"/>
            </w:pPr>
            <w:r>
              <w:t>Yes</w:t>
            </w:r>
          </w:p>
        </w:tc>
        <w:tc>
          <w:tcPr>
            <w:tcW w:w="440" w:type="pct"/>
          </w:tcPr>
          <w:p w14:paraId="19EC9A78" w14:textId="49815969" w:rsidR="00EA43D1" w:rsidRDefault="00E16E8B" w:rsidP="00EA43D1">
            <w:pPr>
              <w:jc w:val="center"/>
            </w:pPr>
            <w:r>
              <w:t>Yes</w:t>
            </w:r>
          </w:p>
        </w:tc>
      </w:tr>
      <w:tr w:rsidR="00D105A8" w14:paraId="62866DDE" w14:textId="5894C371" w:rsidTr="00E672D6">
        <w:tc>
          <w:tcPr>
            <w:tcW w:w="780" w:type="pct"/>
            <w:vMerge w:val="restart"/>
          </w:tcPr>
          <w:p w14:paraId="398816A0" w14:textId="09448652" w:rsidR="00EA43D1" w:rsidRDefault="00E672D6" w:rsidP="00EA43D1">
            <w:pPr>
              <w:jc w:val="center"/>
            </w:pPr>
            <w:r>
              <w:t>3.</w:t>
            </w:r>
            <w:r w:rsidR="003D65E2">
              <w:t>8</w:t>
            </w:r>
            <w:r w:rsidR="00EA43D1">
              <w:t xml:space="preserve"> Environmental </w:t>
            </w:r>
            <w:r w:rsidR="00E66B19">
              <w:t>s</w:t>
            </w:r>
            <w:r w:rsidR="00EA43D1">
              <w:t>tandards</w:t>
            </w:r>
          </w:p>
        </w:tc>
        <w:tc>
          <w:tcPr>
            <w:tcW w:w="547" w:type="pct"/>
          </w:tcPr>
          <w:p w14:paraId="4B5A175D" w14:textId="2854EC6E" w:rsidR="00EA43D1" w:rsidRDefault="00E672D6" w:rsidP="00EA43D1">
            <w:pPr>
              <w:pStyle w:val="Body1"/>
              <w:numPr>
                <w:ilvl w:val="0"/>
                <w:numId w:val="0"/>
              </w:numPr>
              <w:spacing w:after="0"/>
              <w:jc w:val="center"/>
            </w:pPr>
            <w:r>
              <w:t>3.</w:t>
            </w:r>
            <w:r w:rsidR="003D65E2">
              <w:t>8</w:t>
            </w:r>
            <w:r w:rsidR="00EA43D1">
              <w:t>.1</w:t>
            </w:r>
          </w:p>
        </w:tc>
        <w:tc>
          <w:tcPr>
            <w:tcW w:w="2349" w:type="pct"/>
          </w:tcPr>
          <w:p w14:paraId="34D8C647" w14:textId="7D9EACDA" w:rsidR="00EA43D1" w:rsidRDefault="00EA43D1" w:rsidP="00EA43D1">
            <w:pPr>
              <w:pStyle w:val="Body1"/>
              <w:numPr>
                <w:ilvl w:val="0"/>
                <w:numId w:val="0"/>
              </w:numPr>
              <w:spacing w:after="0"/>
              <w:jc w:val="left"/>
            </w:pPr>
            <w:r>
              <w:t>The Service Provider warrants that it has obtained ISO 14001 (or equivalent) certification for its environmental management and shall comply with and maintain certification requirements throughout the Term. The Service Provider shall follow a sound environmental management policy, ensuring that any Goods and the Services are procured, produced, packaged, delivered, and are capable of being used and ultimately disposed of in ways appropriate to such standard.</w:t>
            </w:r>
          </w:p>
        </w:tc>
        <w:tc>
          <w:tcPr>
            <w:tcW w:w="442" w:type="pct"/>
          </w:tcPr>
          <w:p w14:paraId="7B3B5693" w14:textId="24FA7147" w:rsidR="00EA43D1" w:rsidRDefault="00E53423" w:rsidP="00EA43D1">
            <w:pPr>
              <w:jc w:val="center"/>
            </w:pPr>
            <w:r>
              <w:t>Yes</w:t>
            </w:r>
          </w:p>
        </w:tc>
        <w:tc>
          <w:tcPr>
            <w:tcW w:w="442" w:type="pct"/>
          </w:tcPr>
          <w:p w14:paraId="2E753BDE" w14:textId="64DA5E5F" w:rsidR="00EA43D1" w:rsidRDefault="00E53423" w:rsidP="00EA43D1">
            <w:pPr>
              <w:jc w:val="center"/>
            </w:pPr>
            <w:r>
              <w:t>Yes</w:t>
            </w:r>
          </w:p>
        </w:tc>
        <w:tc>
          <w:tcPr>
            <w:tcW w:w="440" w:type="pct"/>
          </w:tcPr>
          <w:p w14:paraId="5E1AAC2D" w14:textId="3258CB3D" w:rsidR="00EA43D1" w:rsidRDefault="00E53423" w:rsidP="00EA43D1">
            <w:pPr>
              <w:jc w:val="center"/>
            </w:pPr>
            <w:r>
              <w:t>Yes</w:t>
            </w:r>
          </w:p>
        </w:tc>
      </w:tr>
      <w:tr w:rsidR="00D105A8" w14:paraId="4D8F01F2" w14:textId="0F6BDC4F" w:rsidTr="00E672D6">
        <w:tc>
          <w:tcPr>
            <w:tcW w:w="780" w:type="pct"/>
            <w:vMerge/>
          </w:tcPr>
          <w:p w14:paraId="1C7AD57E" w14:textId="77777777" w:rsidR="00C40794" w:rsidRDefault="00C40794" w:rsidP="00C40794">
            <w:pPr>
              <w:jc w:val="center"/>
            </w:pPr>
          </w:p>
        </w:tc>
        <w:tc>
          <w:tcPr>
            <w:tcW w:w="547" w:type="pct"/>
          </w:tcPr>
          <w:p w14:paraId="1360CA36" w14:textId="3FF33BCD" w:rsidR="00C40794" w:rsidRDefault="00E672D6" w:rsidP="00C40794">
            <w:pPr>
              <w:pStyle w:val="Body1"/>
              <w:numPr>
                <w:ilvl w:val="0"/>
                <w:numId w:val="0"/>
              </w:numPr>
              <w:spacing w:after="0"/>
              <w:jc w:val="center"/>
            </w:pPr>
            <w:r>
              <w:t>3.</w:t>
            </w:r>
            <w:r w:rsidR="003D65E2">
              <w:t>8</w:t>
            </w:r>
            <w:r w:rsidR="00C40794">
              <w:t>.2</w:t>
            </w:r>
          </w:p>
        </w:tc>
        <w:tc>
          <w:tcPr>
            <w:tcW w:w="2349" w:type="pct"/>
          </w:tcPr>
          <w:p w14:paraId="2F5CF8DF" w14:textId="2B450F18" w:rsidR="00C40794" w:rsidRDefault="00C40794" w:rsidP="00C40794">
            <w:pPr>
              <w:pStyle w:val="Body1"/>
              <w:numPr>
                <w:ilvl w:val="0"/>
                <w:numId w:val="0"/>
              </w:numPr>
              <w:spacing w:after="0"/>
              <w:jc w:val="left"/>
            </w:pPr>
            <w:r>
              <w:t>The Service Provider shall comply with relevant obligations under the Waste Electrical and Electronic Equipment Regulations 2013 and subsequent replacements.</w:t>
            </w:r>
          </w:p>
        </w:tc>
        <w:tc>
          <w:tcPr>
            <w:tcW w:w="442" w:type="pct"/>
          </w:tcPr>
          <w:p w14:paraId="1CC46266" w14:textId="7F0898CE" w:rsidR="00C40794" w:rsidRDefault="00C40794" w:rsidP="00C40794">
            <w:pPr>
              <w:jc w:val="center"/>
            </w:pPr>
            <w:r>
              <w:t>Yes</w:t>
            </w:r>
          </w:p>
        </w:tc>
        <w:tc>
          <w:tcPr>
            <w:tcW w:w="442" w:type="pct"/>
          </w:tcPr>
          <w:p w14:paraId="34FF9F4C" w14:textId="07DB05CF" w:rsidR="00C40794" w:rsidRDefault="00C40794" w:rsidP="00C40794">
            <w:pPr>
              <w:jc w:val="center"/>
            </w:pPr>
            <w:r>
              <w:t>Yes</w:t>
            </w:r>
          </w:p>
        </w:tc>
        <w:tc>
          <w:tcPr>
            <w:tcW w:w="440" w:type="pct"/>
          </w:tcPr>
          <w:p w14:paraId="37EF8C5B" w14:textId="787A8A1F" w:rsidR="00C40794" w:rsidRDefault="00C40794" w:rsidP="00C40794">
            <w:pPr>
              <w:jc w:val="center"/>
            </w:pPr>
            <w:r>
              <w:t>Yes</w:t>
            </w:r>
          </w:p>
        </w:tc>
      </w:tr>
      <w:tr w:rsidR="00D105A8" w14:paraId="45B7342C" w14:textId="55816E92" w:rsidTr="00E672D6">
        <w:tc>
          <w:tcPr>
            <w:tcW w:w="780" w:type="pct"/>
            <w:vMerge/>
          </w:tcPr>
          <w:p w14:paraId="5B7FDB4E" w14:textId="77777777" w:rsidR="00C40794" w:rsidRDefault="00C40794" w:rsidP="00C40794">
            <w:pPr>
              <w:jc w:val="center"/>
            </w:pPr>
          </w:p>
        </w:tc>
        <w:tc>
          <w:tcPr>
            <w:tcW w:w="547" w:type="pct"/>
          </w:tcPr>
          <w:p w14:paraId="5CD946C3" w14:textId="3E4C754E" w:rsidR="00C40794" w:rsidRDefault="00E672D6" w:rsidP="00C40794">
            <w:pPr>
              <w:pStyle w:val="Body1"/>
              <w:numPr>
                <w:ilvl w:val="0"/>
                <w:numId w:val="0"/>
              </w:numPr>
              <w:spacing w:after="0"/>
              <w:jc w:val="center"/>
            </w:pPr>
            <w:r>
              <w:t>3.</w:t>
            </w:r>
            <w:r w:rsidR="003D65E2">
              <w:t>8</w:t>
            </w:r>
            <w:r w:rsidR="00C40794">
              <w:t>.3</w:t>
            </w:r>
          </w:p>
        </w:tc>
        <w:tc>
          <w:tcPr>
            <w:tcW w:w="2349" w:type="pct"/>
          </w:tcPr>
          <w:p w14:paraId="530D2BE8" w14:textId="1F781563" w:rsidR="00C40794" w:rsidRDefault="00C40794" w:rsidP="00C40794">
            <w:pPr>
              <w:pStyle w:val="Body1"/>
              <w:numPr>
                <w:ilvl w:val="0"/>
                <w:numId w:val="0"/>
              </w:numPr>
              <w:spacing w:after="0"/>
              <w:jc w:val="left"/>
            </w:pPr>
            <w:r>
              <w:t>The Service Provider shall (when designing, procuring, implementing and delivering the Services) ensure compliance with Article 6 and Annex III of the Energy Efficiency Directive 2012/27/EU and subsequent replacements.</w:t>
            </w:r>
          </w:p>
        </w:tc>
        <w:tc>
          <w:tcPr>
            <w:tcW w:w="442" w:type="pct"/>
          </w:tcPr>
          <w:p w14:paraId="3B5A44B0" w14:textId="4A38AE44" w:rsidR="00C40794" w:rsidRDefault="00C40794" w:rsidP="00C40794">
            <w:pPr>
              <w:jc w:val="center"/>
            </w:pPr>
            <w:r>
              <w:t>Yes</w:t>
            </w:r>
          </w:p>
        </w:tc>
        <w:tc>
          <w:tcPr>
            <w:tcW w:w="442" w:type="pct"/>
          </w:tcPr>
          <w:p w14:paraId="1109F2E0" w14:textId="7B82421D" w:rsidR="00C40794" w:rsidRDefault="00C40794" w:rsidP="00C40794">
            <w:pPr>
              <w:jc w:val="center"/>
            </w:pPr>
            <w:r>
              <w:t>Yes</w:t>
            </w:r>
          </w:p>
        </w:tc>
        <w:tc>
          <w:tcPr>
            <w:tcW w:w="440" w:type="pct"/>
          </w:tcPr>
          <w:p w14:paraId="617BC987" w14:textId="4F2F4374" w:rsidR="00C40794" w:rsidRDefault="00C40794" w:rsidP="00C40794">
            <w:pPr>
              <w:jc w:val="center"/>
            </w:pPr>
            <w:r>
              <w:t>Yes</w:t>
            </w:r>
          </w:p>
        </w:tc>
      </w:tr>
      <w:tr w:rsidR="00D105A8" w14:paraId="253F6A51" w14:textId="724D8AB4" w:rsidTr="00E672D6">
        <w:tc>
          <w:tcPr>
            <w:tcW w:w="780" w:type="pct"/>
            <w:vMerge/>
          </w:tcPr>
          <w:p w14:paraId="25AA62A6" w14:textId="77777777" w:rsidR="00647904" w:rsidRDefault="00647904" w:rsidP="00647904">
            <w:pPr>
              <w:jc w:val="center"/>
            </w:pPr>
          </w:p>
        </w:tc>
        <w:tc>
          <w:tcPr>
            <w:tcW w:w="547" w:type="pct"/>
          </w:tcPr>
          <w:p w14:paraId="35D16D6F" w14:textId="3E869329" w:rsidR="00647904" w:rsidRDefault="00E672D6" w:rsidP="00647904">
            <w:pPr>
              <w:pStyle w:val="Body1"/>
              <w:numPr>
                <w:ilvl w:val="0"/>
                <w:numId w:val="0"/>
              </w:numPr>
              <w:spacing w:after="0"/>
              <w:jc w:val="center"/>
            </w:pPr>
            <w:r>
              <w:t>3.</w:t>
            </w:r>
            <w:r w:rsidR="003D65E2">
              <w:t>8</w:t>
            </w:r>
            <w:r w:rsidR="00647904">
              <w:t>.4</w:t>
            </w:r>
          </w:p>
        </w:tc>
        <w:tc>
          <w:tcPr>
            <w:tcW w:w="2349" w:type="pct"/>
          </w:tcPr>
          <w:p w14:paraId="1497490F" w14:textId="7564C473" w:rsidR="00647904" w:rsidRDefault="00647904" w:rsidP="00647904">
            <w:pPr>
              <w:pStyle w:val="Body1"/>
              <w:numPr>
                <w:ilvl w:val="0"/>
                <w:numId w:val="0"/>
              </w:numPr>
              <w:spacing w:after="0"/>
              <w:jc w:val="left"/>
            </w:pPr>
            <w:r>
              <w:t>The Service Provider shall comply with the EU Code of Conduct on Data Centres’ Energy Efficiency. The Service Provider shall ensure that any data centre used in delivering the Services are registered as a Participant under such Code of Conduct.</w:t>
            </w:r>
          </w:p>
        </w:tc>
        <w:tc>
          <w:tcPr>
            <w:tcW w:w="442" w:type="pct"/>
          </w:tcPr>
          <w:p w14:paraId="0ADA7442" w14:textId="4BAEE2AE" w:rsidR="00647904" w:rsidRDefault="00647904" w:rsidP="00647904">
            <w:pPr>
              <w:jc w:val="center"/>
            </w:pPr>
            <w:r>
              <w:t>Yes</w:t>
            </w:r>
          </w:p>
        </w:tc>
        <w:tc>
          <w:tcPr>
            <w:tcW w:w="442" w:type="pct"/>
          </w:tcPr>
          <w:p w14:paraId="79AAB71A" w14:textId="0F3B1930" w:rsidR="00647904" w:rsidRDefault="00647904" w:rsidP="00647904">
            <w:pPr>
              <w:jc w:val="center"/>
            </w:pPr>
            <w:r>
              <w:t>Yes</w:t>
            </w:r>
          </w:p>
        </w:tc>
        <w:tc>
          <w:tcPr>
            <w:tcW w:w="440" w:type="pct"/>
          </w:tcPr>
          <w:p w14:paraId="23CF05CA" w14:textId="6941F018" w:rsidR="00647904" w:rsidRDefault="00647904" w:rsidP="00647904">
            <w:pPr>
              <w:jc w:val="center"/>
            </w:pPr>
            <w:r>
              <w:t>Yes</w:t>
            </w:r>
          </w:p>
        </w:tc>
      </w:tr>
      <w:tr w:rsidR="00D105A8" w14:paraId="4F70B64B" w14:textId="75505A90" w:rsidTr="00E672D6">
        <w:tc>
          <w:tcPr>
            <w:tcW w:w="780" w:type="pct"/>
            <w:vMerge/>
          </w:tcPr>
          <w:p w14:paraId="1B0F44CA" w14:textId="77777777" w:rsidR="00D20961" w:rsidRDefault="00D20961" w:rsidP="00D20961">
            <w:pPr>
              <w:jc w:val="center"/>
            </w:pPr>
          </w:p>
        </w:tc>
        <w:tc>
          <w:tcPr>
            <w:tcW w:w="547" w:type="pct"/>
          </w:tcPr>
          <w:p w14:paraId="7B2E6D45" w14:textId="5EA694FD" w:rsidR="00D20961" w:rsidRDefault="00E672D6" w:rsidP="00D20961">
            <w:pPr>
              <w:pStyle w:val="Body1"/>
              <w:numPr>
                <w:ilvl w:val="0"/>
                <w:numId w:val="0"/>
              </w:numPr>
              <w:spacing w:after="0"/>
              <w:jc w:val="center"/>
            </w:pPr>
            <w:r>
              <w:t>3.</w:t>
            </w:r>
            <w:r w:rsidR="003D65E2">
              <w:t>8</w:t>
            </w:r>
            <w:r w:rsidR="00D20961">
              <w:t>.5</w:t>
            </w:r>
          </w:p>
        </w:tc>
        <w:tc>
          <w:tcPr>
            <w:tcW w:w="2349" w:type="pct"/>
          </w:tcPr>
          <w:p w14:paraId="33CEC270" w14:textId="10C54681" w:rsidR="00D20961" w:rsidRDefault="00D20961" w:rsidP="00D20961">
            <w:pPr>
              <w:pStyle w:val="Body1"/>
              <w:numPr>
                <w:ilvl w:val="0"/>
                <w:numId w:val="0"/>
              </w:numPr>
              <w:spacing w:after="0"/>
              <w:jc w:val="left"/>
            </w:pPr>
            <w:r>
              <w:t xml:space="preserve">The Service Provider shall comply with the Customer and HM Government’s objectives to reduce waste and meet the aims of the Greening Government: IT strategy contained in the document “Greening Government: ICT Strategy issue (March 2011)” at </w:t>
            </w:r>
            <w:hyperlink r:id="rId16" w:history="1">
              <w:r w:rsidRPr="0041548A">
                <w:rPr>
                  <w:rStyle w:val="Hyperlink"/>
                </w:rPr>
                <w:t>https://</w:t>
              </w:r>
              <w:r>
                <w:rPr>
                  <w:rStyle w:val="Hyperlink"/>
                </w:rPr>
                <w:t>‌</w:t>
              </w:r>
              <w:r w:rsidRPr="0041548A">
                <w:rPr>
                  <w:rStyle w:val="Hyperlink"/>
                </w:rPr>
                <w:t>www.gov.uk/</w:t>
              </w:r>
              <w:r>
                <w:rPr>
                  <w:rStyle w:val="Hyperlink"/>
                </w:rPr>
                <w:t>‌</w:t>
              </w:r>
              <w:r w:rsidRPr="0041548A">
                <w:rPr>
                  <w:rStyle w:val="Hyperlink"/>
                </w:rPr>
                <w:t>government/</w:t>
              </w:r>
              <w:r>
                <w:rPr>
                  <w:rStyle w:val="Hyperlink"/>
                </w:rPr>
                <w:t>‌</w:t>
              </w:r>
              <w:r w:rsidRPr="0041548A">
                <w:rPr>
                  <w:rStyle w:val="Hyperlink"/>
                </w:rPr>
                <w:lastRenderedPageBreak/>
                <w:t>publications/</w:t>
              </w:r>
              <w:r>
                <w:rPr>
                  <w:rStyle w:val="Hyperlink"/>
                </w:rPr>
                <w:t>‌</w:t>
              </w:r>
              <w:r w:rsidRPr="0041548A">
                <w:rPr>
                  <w:rStyle w:val="Hyperlink"/>
                </w:rPr>
                <w:t>greening-government-ict-strategy</w:t>
              </w:r>
            </w:hyperlink>
            <w:r>
              <w:t>.</w:t>
            </w:r>
          </w:p>
        </w:tc>
        <w:tc>
          <w:tcPr>
            <w:tcW w:w="442" w:type="pct"/>
          </w:tcPr>
          <w:p w14:paraId="1E06205A" w14:textId="71BF615C" w:rsidR="00D20961" w:rsidRDefault="00D20961" w:rsidP="00D20961">
            <w:pPr>
              <w:jc w:val="center"/>
            </w:pPr>
            <w:r>
              <w:lastRenderedPageBreak/>
              <w:t>Yes</w:t>
            </w:r>
          </w:p>
        </w:tc>
        <w:tc>
          <w:tcPr>
            <w:tcW w:w="442" w:type="pct"/>
          </w:tcPr>
          <w:p w14:paraId="6C13D21E" w14:textId="5606E85A" w:rsidR="00D20961" w:rsidRDefault="00D20961" w:rsidP="00D20961">
            <w:pPr>
              <w:jc w:val="center"/>
            </w:pPr>
            <w:r>
              <w:t>Yes</w:t>
            </w:r>
          </w:p>
        </w:tc>
        <w:tc>
          <w:tcPr>
            <w:tcW w:w="440" w:type="pct"/>
          </w:tcPr>
          <w:p w14:paraId="26AF2D6A" w14:textId="620CAE1E" w:rsidR="00D20961" w:rsidRDefault="00D20961" w:rsidP="00D20961">
            <w:pPr>
              <w:jc w:val="center"/>
            </w:pPr>
            <w:r>
              <w:t>Yes</w:t>
            </w:r>
          </w:p>
        </w:tc>
      </w:tr>
      <w:tr w:rsidR="00D105A8" w14:paraId="03A5C221" w14:textId="049FC841" w:rsidTr="00E672D6">
        <w:tc>
          <w:tcPr>
            <w:tcW w:w="780" w:type="pct"/>
            <w:vMerge w:val="restart"/>
          </w:tcPr>
          <w:p w14:paraId="2C14B5BF" w14:textId="02E6C530" w:rsidR="00D20961" w:rsidRDefault="00D20961" w:rsidP="00D20961">
            <w:pPr>
              <w:jc w:val="center"/>
            </w:pPr>
            <w:r>
              <w:t>3.</w:t>
            </w:r>
            <w:r w:rsidR="003D65E2">
              <w:t>9</w:t>
            </w:r>
            <w:r>
              <w:t xml:space="preserve"> Hardware </w:t>
            </w:r>
            <w:r w:rsidR="00E66B19">
              <w:t>s</w:t>
            </w:r>
            <w:r>
              <w:t xml:space="preserve">afety </w:t>
            </w:r>
            <w:r w:rsidR="00E66B19">
              <w:t>s</w:t>
            </w:r>
            <w:r>
              <w:t>tandards</w:t>
            </w:r>
          </w:p>
        </w:tc>
        <w:tc>
          <w:tcPr>
            <w:tcW w:w="547" w:type="pct"/>
          </w:tcPr>
          <w:p w14:paraId="4D808AF8" w14:textId="2EC4F283" w:rsidR="00D20961" w:rsidRPr="00B6161D" w:rsidRDefault="00D20961" w:rsidP="00D20961">
            <w:pPr>
              <w:pStyle w:val="Body1"/>
              <w:numPr>
                <w:ilvl w:val="0"/>
                <w:numId w:val="0"/>
              </w:numPr>
              <w:spacing w:after="0"/>
              <w:jc w:val="center"/>
            </w:pPr>
            <w:r>
              <w:t>3.</w:t>
            </w:r>
            <w:r w:rsidR="003D65E2">
              <w:t>9</w:t>
            </w:r>
            <w:r>
              <w:t>.1</w:t>
            </w:r>
          </w:p>
        </w:tc>
        <w:tc>
          <w:tcPr>
            <w:tcW w:w="2349" w:type="pct"/>
            <w:tcBorders>
              <w:bottom w:val="dashed" w:sz="4" w:space="0" w:color="auto"/>
            </w:tcBorders>
          </w:tcPr>
          <w:p w14:paraId="318D29BE" w14:textId="192F7AA3" w:rsidR="00D20961" w:rsidRDefault="00D20961" w:rsidP="00D20961">
            <w:pPr>
              <w:pStyle w:val="Body1"/>
              <w:numPr>
                <w:ilvl w:val="0"/>
                <w:numId w:val="0"/>
              </w:numPr>
              <w:spacing w:after="0"/>
              <w:jc w:val="left"/>
            </w:pPr>
            <w:r w:rsidRPr="00B6161D">
              <w:t>The Service Provider shall comply with those standards relevant to the provision of the Services, including the following or their equivalents:</w:t>
            </w:r>
          </w:p>
        </w:tc>
        <w:tc>
          <w:tcPr>
            <w:tcW w:w="442" w:type="pct"/>
            <w:tcBorders>
              <w:bottom w:val="dashed" w:sz="4" w:space="0" w:color="auto"/>
            </w:tcBorders>
          </w:tcPr>
          <w:p w14:paraId="0F873132" w14:textId="77777777" w:rsidR="00D20961" w:rsidRDefault="00D20961" w:rsidP="00D20961">
            <w:pPr>
              <w:jc w:val="center"/>
            </w:pPr>
          </w:p>
        </w:tc>
        <w:tc>
          <w:tcPr>
            <w:tcW w:w="442" w:type="pct"/>
            <w:tcBorders>
              <w:bottom w:val="dashed" w:sz="4" w:space="0" w:color="auto"/>
            </w:tcBorders>
          </w:tcPr>
          <w:p w14:paraId="50771677" w14:textId="77777777" w:rsidR="00D20961" w:rsidRDefault="00D20961" w:rsidP="00D20961">
            <w:pPr>
              <w:jc w:val="center"/>
            </w:pPr>
          </w:p>
        </w:tc>
        <w:tc>
          <w:tcPr>
            <w:tcW w:w="440" w:type="pct"/>
            <w:tcBorders>
              <w:bottom w:val="dashed" w:sz="4" w:space="0" w:color="auto"/>
            </w:tcBorders>
          </w:tcPr>
          <w:p w14:paraId="00D227EE" w14:textId="77777777" w:rsidR="00D20961" w:rsidRDefault="00D20961" w:rsidP="00D20961">
            <w:pPr>
              <w:jc w:val="center"/>
            </w:pPr>
          </w:p>
        </w:tc>
      </w:tr>
      <w:tr w:rsidR="00D105A8" w14:paraId="42C50344" w14:textId="4CDCC4B3" w:rsidTr="00E672D6">
        <w:tc>
          <w:tcPr>
            <w:tcW w:w="780" w:type="pct"/>
            <w:vMerge/>
          </w:tcPr>
          <w:p w14:paraId="524F44C3" w14:textId="77777777" w:rsidR="003532EC" w:rsidRDefault="003532EC" w:rsidP="003532EC">
            <w:pPr>
              <w:jc w:val="center"/>
            </w:pPr>
          </w:p>
        </w:tc>
        <w:tc>
          <w:tcPr>
            <w:tcW w:w="547" w:type="pct"/>
          </w:tcPr>
          <w:p w14:paraId="3E87BBC2" w14:textId="745A9157" w:rsidR="003532EC" w:rsidRDefault="00E672D6" w:rsidP="003532EC">
            <w:pPr>
              <w:pStyle w:val="Body1"/>
              <w:numPr>
                <w:ilvl w:val="0"/>
                <w:numId w:val="0"/>
              </w:numPr>
              <w:spacing w:after="0"/>
              <w:jc w:val="center"/>
            </w:pPr>
            <w:r>
              <w:t>3.</w:t>
            </w:r>
            <w:r w:rsidR="003D65E2">
              <w:t>9</w:t>
            </w:r>
            <w:r w:rsidR="003532EC">
              <w:t>.2</w:t>
            </w:r>
          </w:p>
        </w:tc>
        <w:tc>
          <w:tcPr>
            <w:tcW w:w="2349" w:type="pct"/>
            <w:tcBorders>
              <w:top w:val="dashed" w:sz="4" w:space="0" w:color="auto"/>
              <w:bottom w:val="dashed" w:sz="4" w:space="0" w:color="auto"/>
            </w:tcBorders>
          </w:tcPr>
          <w:p w14:paraId="460DC315" w14:textId="33C242C1" w:rsidR="003532EC" w:rsidRDefault="003532EC" w:rsidP="003532EC">
            <w:pPr>
              <w:pStyle w:val="Body1"/>
              <w:numPr>
                <w:ilvl w:val="0"/>
                <w:numId w:val="0"/>
              </w:numPr>
              <w:spacing w:after="0"/>
              <w:ind w:left="720"/>
              <w:jc w:val="left"/>
            </w:pPr>
            <w:r>
              <w:t>any new hardware required for the delivery of the Services (including printers), shall conform to BS EN 62368-1:2014+A11:2017 (Audio/video, information and communication technology equipment – Safety requirements) or subsequent replacements. In considering where to site any such hardware, the Service Provider shall consider the future working user environment and shall position the hardware sympathetically, wherever possible;</w:t>
            </w:r>
          </w:p>
        </w:tc>
        <w:tc>
          <w:tcPr>
            <w:tcW w:w="442" w:type="pct"/>
            <w:tcBorders>
              <w:top w:val="dashed" w:sz="4" w:space="0" w:color="auto"/>
              <w:bottom w:val="dashed" w:sz="4" w:space="0" w:color="auto"/>
            </w:tcBorders>
          </w:tcPr>
          <w:p w14:paraId="1901D918" w14:textId="473197E1" w:rsidR="003532EC" w:rsidRDefault="003532EC" w:rsidP="003532EC">
            <w:pPr>
              <w:jc w:val="center"/>
            </w:pPr>
            <w:r>
              <w:t>Yes</w:t>
            </w:r>
          </w:p>
        </w:tc>
        <w:tc>
          <w:tcPr>
            <w:tcW w:w="442" w:type="pct"/>
            <w:tcBorders>
              <w:top w:val="dashed" w:sz="4" w:space="0" w:color="auto"/>
              <w:bottom w:val="dashed" w:sz="4" w:space="0" w:color="auto"/>
            </w:tcBorders>
          </w:tcPr>
          <w:p w14:paraId="76F226BC" w14:textId="549C5DE4" w:rsidR="003532EC" w:rsidRDefault="003532EC" w:rsidP="003532EC">
            <w:pPr>
              <w:jc w:val="center"/>
            </w:pPr>
            <w:r>
              <w:t>Yes</w:t>
            </w:r>
          </w:p>
        </w:tc>
        <w:tc>
          <w:tcPr>
            <w:tcW w:w="440" w:type="pct"/>
            <w:tcBorders>
              <w:top w:val="dashed" w:sz="4" w:space="0" w:color="auto"/>
              <w:bottom w:val="dashed" w:sz="4" w:space="0" w:color="auto"/>
            </w:tcBorders>
          </w:tcPr>
          <w:p w14:paraId="4C72DAAF" w14:textId="0DCAD4CA" w:rsidR="003532EC" w:rsidRDefault="003532EC" w:rsidP="003532EC">
            <w:pPr>
              <w:jc w:val="center"/>
            </w:pPr>
            <w:r>
              <w:t>Yes</w:t>
            </w:r>
          </w:p>
        </w:tc>
      </w:tr>
      <w:tr w:rsidR="00D105A8" w14:paraId="2E3755F2" w14:textId="3A1E6C3B" w:rsidTr="00E672D6">
        <w:tc>
          <w:tcPr>
            <w:tcW w:w="780" w:type="pct"/>
            <w:vMerge/>
          </w:tcPr>
          <w:p w14:paraId="123B7DC3" w14:textId="77777777" w:rsidR="003532EC" w:rsidRDefault="003532EC" w:rsidP="003532EC">
            <w:pPr>
              <w:jc w:val="center"/>
            </w:pPr>
          </w:p>
        </w:tc>
        <w:tc>
          <w:tcPr>
            <w:tcW w:w="547" w:type="pct"/>
          </w:tcPr>
          <w:p w14:paraId="30B6F41D" w14:textId="629D12C4" w:rsidR="003532EC" w:rsidRDefault="00E672D6" w:rsidP="003532EC">
            <w:pPr>
              <w:pStyle w:val="Body1"/>
              <w:numPr>
                <w:ilvl w:val="0"/>
                <w:numId w:val="0"/>
              </w:numPr>
              <w:spacing w:after="0"/>
              <w:jc w:val="center"/>
            </w:pPr>
            <w:r>
              <w:t>3.</w:t>
            </w:r>
            <w:r w:rsidR="003D65E2">
              <w:t>9</w:t>
            </w:r>
            <w:r w:rsidR="003532EC">
              <w:t>.3</w:t>
            </w:r>
          </w:p>
        </w:tc>
        <w:tc>
          <w:tcPr>
            <w:tcW w:w="2349" w:type="pct"/>
            <w:tcBorders>
              <w:top w:val="dashed" w:sz="4" w:space="0" w:color="auto"/>
              <w:bottom w:val="dashed" w:sz="4" w:space="0" w:color="auto"/>
            </w:tcBorders>
          </w:tcPr>
          <w:p w14:paraId="0F5469ED" w14:textId="0A351017" w:rsidR="003532EC" w:rsidRDefault="003532EC" w:rsidP="003532EC">
            <w:pPr>
              <w:pStyle w:val="Body1"/>
              <w:numPr>
                <w:ilvl w:val="0"/>
                <w:numId w:val="0"/>
              </w:numPr>
              <w:spacing w:after="0"/>
              <w:ind w:left="720"/>
              <w:jc w:val="left"/>
            </w:pPr>
            <w:r>
              <w:t>any new laser printers or scanners using lasers, required for the delivery of the Services, shall conform to BS EN 60825-1:2014 (Safety of laser products – Equipment classification and requirements) or any subsequent replacements;</w:t>
            </w:r>
          </w:p>
        </w:tc>
        <w:tc>
          <w:tcPr>
            <w:tcW w:w="442" w:type="pct"/>
            <w:tcBorders>
              <w:top w:val="dashed" w:sz="4" w:space="0" w:color="auto"/>
              <w:bottom w:val="dashed" w:sz="4" w:space="0" w:color="auto"/>
            </w:tcBorders>
          </w:tcPr>
          <w:p w14:paraId="34705289" w14:textId="1BE72B20" w:rsidR="003532EC" w:rsidRDefault="003532EC" w:rsidP="003532EC">
            <w:pPr>
              <w:jc w:val="center"/>
            </w:pPr>
            <w:r>
              <w:t>Yes</w:t>
            </w:r>
          </w:p>
        </w:tc>
        <w:tc>
          <w:tcPr>
            <w:tcW w:w="442" w:type="pct"/>
            <w:tcBorders>
              <w:top w:val="dashed" w:sz="4" w:space="0" w:color="auto"/>
              <w:bottom w:val="dashed" w:sz="4" w:space="0" w:color="auto"/>
            </w:tcBorders>
          </w:tcPr>
          <w:p w14:paraId="541B1667" w14:textId="0E6E3914" w:rsidR="003532EC" w:rsidRDefault="003532EC" w:rsidP="003532EC">
            <w:pPr>
              <w:jc w:val="center"/>
            </w:pPr>
            <w:r>
              <w:t>Yes</w:t>
            </w:r>
          </w:p>
        </w:tc>
        <w:tc>
          <w:tcPr>
            <w:tcW w:w="440" w:type="pct"/>
            <w:tcBorders>
              <w:top w:val="dashed" w:sz="4" w:space="0" w:color="auto"/>
              <w:bottom w:val="dashed" w:sz="4" w:space="0" w:color="auto"/>
            </w:tcBorders>
          </w:tcPr>
          <w:p w14:paraId="3C2AD5F8" w14:textId="35906E90" w:rsidR="003532EC" w:rsidRDefault="003532EC" w:rsidP="003532EC">
            <w:pPr>
              <w:jc w:val="center"/>
            </w:pPr>
            <w:r>
              <w:t>Yes</w:t>
            </w:r>
          </w:p>
        </w:tc>
      </w:tr>
      <w:tr w:rsidR="00D105A8" w14:paraId="65010D67" w14:textId="635F1EE8" w:rsidTr="00E672D6">
        <w:tc>
          <w:tcPr>
            <w:tcW w:w="780" w:type="pct"/>
            <w:vMerge/>
          </w:tcPr>
          <w:p w14:paraId="065B5AA1" w14:textId="77777777" w:rsidR="003532EC" w:rsidRDefault="003532EC" w:rsidP="003532EC">
            <w:pPr>
              <w:jc w:val="center"/>
            </w:pPr>
          </w:p>
        </w:tc>
        <w:tc>
          <w:tcPr>
            <w:tcW w:w="547" w:type="pct"/>
          </w:tcPr>
          <w:p w14:paraId="392D3C80" w14:textId="754CF6FD" w:rsidR="003532EC" w:rsidRDefault="00E672D6" w:rsidP="003532EC">
            <w:pPr>
              <w:pStyle w:val="Body1"/>
              <w:numPr>
                <w:ilvl w:val="0"/>
                <w:numId w:val="0"/>
              </w:numPr>
              <w:spacing w:after="0"/>
              <w:jc w:val="center"/>
            </w:pPr>
            <w:r>
              <w:t>3.</w:t>
            </w:r>
            <w:r w:rsidR="003D65E2">
              <w:t>9</w:t>
            </w:r>
            <w:r w:rsidR="003532EC">
              <w:t>.4</w:t>
            </w:r>
          </w:p>
        </w:tc>
        <w:tc>
          <w:tcPr>
            <w:tcW w:w="2349" w:type="pct"/>
            <w:tcBorders>
              <w:top w:val="dashed" w:sz="4" w:space="0" w:color="auto"/>
              <w:bottom w:val="dashed" w:sz="4" w:space="0" w:color="auto"/>
            </w:tcBorders>
          </w:tcPr>
          <w:p w14:paraId="79B0904D" w14:textId="6A27656D" w:rsidR="003532EC" w:rsidRDefault="003532EC" w:rsidP="003532EC">
            <w:pPr>
              <w:pStyle w:val="Body1"/>
              <w:numPr>
                <w:ilvl w:val="0"/>
                <w:numId w:val="0"/>
              </w:numPr>
              <w:spacing w:after="0"/>
              <w:ind w:left="720"/>
              <w:jc w:val="left"/>
            </w:pPr>
            <w:r>
              <w:t>any new apparatus for connection to any telecommunication network, required for the delivery of the Services, shall conform to BS EN 62949:2017 (Particular safety requirements for equipment to be connected to information and communication technology networks) or any subsequent replacements; and</w:t>
            </w:r>
          </w:p>
        </w:tc>
        <w:tc>
          <w:tcPr>
            <w:tcW w:w="442" w:type="pct"/>
            <w:tcBorders>
              <w:top w:val="dashed" w:sz="4" w:space="0" w:color="auto"/>
              <w:bottom w:val="dashed" w:sz="4" w:space="0" w:color="auto"/>
            </w:tcBorders>
          </w:tcPr>
          <w:p w14:paraId="059CD48F" w14:textId="4919808A" w:rsidR="003532EC" w:rsidRDefault="003532EC" w:rsidP="003532EC">
            <w:pPr>
              <w:jc w:val="center"/>
            </w:pPr>
            <w:r>
              <w:t>Yes</w:t>
            </w:r>
          </w:p>
        </w:tc>
        <w:tc>
          <w:tcPr>
            <w:tcW w:w="442" w:type="pct"/>
            <w:tcBorders>
              <w:top w:val="dashed" w:sz="4" w:space="0" w:color="auto"/>
              <w:bottom w:val="dashed" w:sz="4" w:space="0" w:color="auto"/>
            </w:tcBorders>
          </w:tcPr>
          <w:p w14:paraId="6C932BB7" w14:textId="7264F9E2" w:rsidR="003532EC" w:rsidRDefault="003532EC" w:rsidP="003532EC">
            <w:pPr>
              <w:jc w:val="center"/>
            </w:pPr>
            <w:r>
              <w:t>Yes</w:t>
            </w:r>
          </w:p>
        </w:tc>
        <w:tc>
          <w:tcPr>
            <w:tcW w:w="440" w:type="pct"/>
            <w:tcBorders>
              <w:top w:val="dashed" w:sz="4" w:space="0" w:color="auto"/>
              <w:bottom w:val="dashed" w:sz="4" w:space="0" w:color="auto"/>
            </w:tcBorders>
          </w:tcPr>
          <w:p w14:paraId="53318B16" w14:textId="26D34572" w:rsidR="003532EC" w:rsidRDefault="003532EC" w:rsidP="003532EC">
            <w:pPr>
              <w:jc w:val="center"/>
            </w:pPr>
            <w:r>
              <w:t>Yes</w:t>
            </w:r>
          </w:p>
        </w:tc>
      </w:tr>
      <w:tr w:rsidR="00D105A8" w14:paraId="04133962" w14:textId="31A32B10" w:rsidTr="00E672D6">
        <w:tc>
          <w:tcPr>
            <w:tcW w:w="780" w:type="pct"/>
            <w:vMerge/>
          </w:tcPr>
          <w:p w14:paraId="28A1DE2F" w14:textId="77777777" w:rsidR="003532EC" w:rsidRDefault="003532EC" w:rsidP="003532EC">
            <w:pPr>
              <w:jc w:val="center"/>
            </w:pPr>
          </w:p>
        </w:tc>
        <w:tc>
          <w:tcPr>
            <w:tcW w:w="547" w:type="pct"/>
          </w:tcPr>
          <w:p w14:paraId="003B9549" w14:textId="2538A4AF" w:rsidR="003532EC" w:rsidRDefault="00E672D6" w:rsidP="003532EC">
            <w:pPr>
              <w:pStyle w:val="Body1"/>
              <w:numPr>
                <w:ilvl w:val="0"/>
                <w:numId w:val="0"/>
              </w:numPr>
              <w:spacing w:after="0"/>
              <w:jc w:val="center"/>
            </w:pPr>
            <w:r>
              <w:t>3.</w:t>
            </w:r>
            <w:r w:rsidR="003D65E2">
              <w:t>9</w:t>
            </w:r>
            <w:r w:rsidR="003532EC">
              <w:t>.5</w:t>
            </w:r>
          </w:p>
        </w:tc>
        <w:tc>
          <w:tcPr>
            <w:tcW w:w="2349" w:type="pct"/>
            <w:tcBorders>
              <w:top w:val="dashed" w:sz="4" w:space="0" w:color="auto"/>
            </w:tcBorders>
          </w:tcPr>
          <w:p w14:paraId="64D581B2" w14:textId="0EC39519" w:rsidR="003532EC" w:rsidRDefault="003532EC" w:rsidP="003532EC">
            <w:pPr>
              <w:pStyle w:val="Body1"/>
              <w:numPr>
                <w:ilvl w:val="0"/>
                <w:numId w:val="0"/>
              </w:numPr>
              <w:spacing w:after="0"/>
              <w:ind w:left="720"/>
              <w:jc w:val="left"/>
            </w:pPr>
            <w:r>
              <w:t>BS 7671 (Requirements for Electrical Installations – IET Wiring Regulations – 18</w:t>
            </w:r>
            <w:r w:rsidRPr="00F9573E">
              <w:t>th</w:t>
            </w:r>
            <w:r>
              <w:t xml:space="preserve"> Edition).</w:t>
            </w:r>
          </w:p>
        </w:tc>
        <w:tc>
          <w:tcPr>
            <w:tcW w:w="442" w:type="pct"/>
            <w:tcBorders>
              <w:top w:val="dashed" w:sz="4" w:space="0" w:color="auto"/>
            </w:tcBorders>
          </w:tcPr>
          <w:p w14:paraId="6DDD7496" w14:textId="4FCF423F" w:rsidR="003532EC" w:rsidRDefault="003532EC" w:rsidP="003532EC">
            <w:pPr>
              <w:jc w:val="center"/>
            </w:pPr>
            <w:r>
              <w:t>Yes</w:t>
            </w:r>
          </w:p>
        </w:tc>
        <w:tc>
          <w:tcPr>
            <w:tcW w:w="442" w:type="pct"/>
            <w:tcBorders>
              <w:top w:val="dashed" w:sz="4" w:space="0" w:color="auto"/>
            </w:tcBorders>
          </w:tcPr>
          <w:p w14:paraId="63CE800C" w14:textId="5D2D4FD0" w:rsidR="003532EC" w:rsidRDefault="003532EC" w:rsidP="003532EC">
            <w:pPr>
              <w:jc w:val="center"/>
            </w:pPr>
            <w:r>
              <w:t>Yes</w:t>
            </w:r>
          </w:p>
        </w:tc>
        <w:tc>
          <w:tcPr>
            <w:tcW w:w="440" w:type="pct"/>
            <w:tcBorders>
              <w:top w:val="dashed" w:sz="4" w:space="0" w:color="auto"/>
            </w:tcBorders>
          </w:tcPr>
          <w:p w14:paraId="5BB7E266" w14:textId="2E5BD21A" w:rsidR="003532EC" w:rsidRDefault="003532EC" w:rsidP="003532EC">
            <w:pPr>
              <w:jc w:val="center"/>
            </w:pPr>
            <w:r>
              <w:t>Yes</w:t>
            </w:r>
          </w:p>
        </w:tc>
      </w:tr>
      <w:tr w:rsidR="00D105A8" w14:paraId="64E03D3D" w14:textId="4343B700" w:rsidTr="00E672D6">
        <w:tc>
          <w:tcPr>
            <w:tcW w:w="780" w:type="pct"/>
            <w:vMerge/>
          </w:tcPr>
          <w:p w14:paraId="28B65D45" w14:textId="77777777" w:rsidR="003532EC" w:rsidRDefault="003532EC" w:rsidP="003532EC">
            <w:pPr>
              <w:jc w:val="center"/>
            </w:pPr>
          </w:p>
        </w:tc>
        <w:tc>
          <w:tcPr>
            <w:tcW w:w="547" w:type="pct"/>
          </w:tcPr>
          <w:p w14:paraId="05513418" w14:textId="558C1CB9" w:rsidR="003532EC" w:rsidRDefault="00E672D6" w:rsidP="003532EC">
            <w:pPr>
              <w:pStyle w:val="Body1"/>
              <w:numPr>
                <w:ilvl w:val="0"/>
                <w:numId w:val="0"/>
              </w:numPr>
              <w:spacing w:after="0"/>
              <w:jc w:val="center"/>
            </w:pPr>
            <w:r>
              <w:t>3.</w:t>
            </w:r>
            <w:r w:rsidR="003D65E2">
              <w:t>9</w:t>
            </w:r>
            <w:r w:rsidR="003532EC">
              <w:t>.6</w:t>
            </w:r>
          </w:p>
        </w:tc>
        <w:tc>
          <w:tcPr>
            <w:tcW w:w="2349" w:type="pct"/>
          </w:tcPr>
          <w:p w14:paraId="7724EE37" w14:textId="01571870" w:rsidR="003532EC" w:rsidRDefault="003532EC" w:rsidP="003532EC">
            <w:pPr>
              <w:pStyle w:val="Body1"/>
              <w:numPr>
                <w:ilvl w:val="0"/>
                <w:numId w:val="0"/>
              </w:numPr>
              <w:spacing w:after="0"/>
              <w:jc w:val="left"/>
            </w:pPr>
            <w:r>
              <w:t>Where required to do so as part of the Services, the Service Provider shall perform electrical safety checks in relation to all equipment supplied under this Agreement in accordance with the relevant health and safety regulations.</w:t>
            </w:r>
          </w:p>
        </w:tc>
        <w:tc>
          <w:tcPr>
            <w:tcW w:w="442" w:type="pct"/>
          </w:tcPr>
          <w:p w14:paraId="5ED39F20" w14:textId="76C17F1C" w:rsidR="003532EC" w:rsidRDefault="003532EC" w:rsidP="003532EC">
            <w:pPr>
              <w:jc w:val="center"/>
            </w:pPr>
            <w:r>
              <w:t>Yes</w:t>
            </w:r>
          </w:p>
        </w:tc>
        <w:tc>
          <w:tcPr>
            <w:tcW w:w="442" w:type="pct"/>
          </w:tcPr>
          <w:p w14:paraId="778C853C" w14:textId="78365299" w:rsidR="003532EC" w:rsidRDefault="003532EC" w:rsidP="003532EC">
            <w:pPr>
              <w:jc w:val="center"/>
            </w:pPr>
            <w:r>
              <w:t>Yes</w:t>
            </w:r>
          </w:p>
        </w:tc>
        <w:tc>
          <w:tcPr>
            <w:tcW w:w="440" w:type="pct"/>
          </w:tcPr>
          <w:p w14:paraId="17D0567D" w14:textId="570BBA7B" w:rsidR="003532EC" w:rsidRDefault="003532EC" w:rsidP="003532EC">
            <w:pPr>
              <w:jc w:val="center"/>
            </w:pPr>
            <w:r>
              <w:t>Yes</w:t>
            </w:r>
          </w:p>
        </w:tc>
      </w:tr>
      <w:tr w:rsidR="00E672D6" w14:paraId="12D49029" w14:textId="594AC042" w:rsidTr="00E672D6">
        <w:tc>
          <w:tcPr>
            <w:tcW w:w="780" w:type="pct"/>
            <w:vMerge w:val="restart"/>
          </w:tcPr>
          <w:p w14:paraId="3C927E42" w14:textId="046B0023" w:rsidR="00E672D6" w:rsidRDefault="00E672D6" w:rsidP="003532EC">
            <w:pPr>
              <w:jc w:val="center"/>
            </w:pPr>
            <w:r>
              <w:t>3.1</w:t>
            </w:r>
            <w:r w:rsidR="003D65E2">
              <w:t>0</w:t>
            </w:r>
            <w:r>
              <w:t xml:space="preserve"> Technical </w:t>
            </w:r>
            <w:r w:rsidR="00E66B19">
              <w:t>s</w:t>
            </w:r>
            <w:r>
              <w:t>tandards</w:t>
            </w:r>
          </w:p>
        </w:tc>
        <w:tc>
          <w:tcPr>
            <w:tcW w:w="547" w:type="pct"/>
          </w:tcPr>
          <w:p w14:paraId="3F90393A" w14:textId="1174D65C" w:rsidR="00E672D6" w:rsidRPr="00065BFA" w:rsidRDefault="00E672D6" w:rsidP="003532EC">
            <w:pPr>
              <w:pStyle w:val="Body1"/>
              <w:numPr>
                <w:ilvl w:val="0"/>
                <w:numId w:val="0"/>
              </w:numPr>
              <w:spacing w:after="0"/>
              <w:jc w:val="center"/>
            </w:pPr>
            <w:r>
              <w:t>3.1</w:t>
            </w:r>
            <w:r w:rsidR="003D65E2">
              <w:t>0</w:t>
            </w:r>
            <w:r>
              <w:t>.1</w:t>
            </w:r>
          </w:p>
        </w:tc>
        <w:tc>
          <w:tcPr>
            <w:tcW w:w="2349" w:type="pct"/>
          </w:tcPr>
          <w:p w14:paraId="5B027594" w14:textId="568ECE61" w:rsidR="00E672D6" w:rsidRDefault="00E672D6" w:rsidP="003532EC">
            <w:pPr>
              <w:pStyle w:val="Body1"/>
              <w:numPr>
                <w:ilvl w:val="0"/>
                <w:numId w:val="0"/>
              </w:numPr>
              <w:spacing w:after="0"/>
              <w:jc w:val="left"/>
            </w:pPr>
            <w:r w:rsidRPr="00065BFA">
              <w:t xml:space="preserve">The Service Provider shall </w:t>
            </w:r>
            <w:r>
              <w:t xml:space="preserve">follow </w:t>
            </w:r>
            <w:r w:rsidRPr="00065BFA">
              <w:t>the Customer’s enterprise architecture principles as listed in Appendix 1 of this Schedule 2.3 (Standards)</w:t>
            </w:r>
            <w:r>
              <w:t xml:space="preserve"> when designing and implementing the Service Provider Solution</w:t>
            </w:r>
            <w:r w:rsidRPr="00065BFA">
              <w:t>. Where there is any conflict between the open standards principles and Customer’s enterprise architecture principles, then the former shall prevail</w:t>
            </w:r>
            <w:r>
              <w:t>.</w:t>
            </w:r>
          </w:p>
        </w:tc>
        <w:tc>
          <w:tcPr>
            <w:tcW w:w="1324" w:type="pct"/>
            <w:gridSpan w:val="3"/>
          </w:tcPr>
          <w:p w14:paraId="23BE9558" w14:textId="512563EA" w:rsidR="00E672D6" w:rsidRDefault="00E672D6" w:rsidP="003532EC">
            <w:pPr>
              <w:jc w:val="center"/>
            </w:pPr>
            <w:r>
              <w:t>See Appendix 1</w:t>
            </w:r>
          </w:p>
        </w:tc>
      </w:tr>
      <w:tr w:rsidR="00E672D6" w14:paraId="5E2BF0E2" w14:textId="660E5859" w:rsidTr="00E672D6">
        <w:tc>
          <w:tcPr>
            <w:tcW w:w="780" w:type="pct"/>
            <w:vMerge/>
          </w:tcPr>
          <w:p w14:paraId="541C16B2" w14:textId="77777777" w:rsidR="00E672D6" w:rsidRDefault="00E672D6" w:rsidP="003532EC">
            <w:pPr>
              <w:jc w:val="center"/>
            </w:pPr>
          </w:p>
        </w:tc>
        <w:tc>
          <w:tcPr>
            <w:tcW w:w="547" w:type="pct"/>
          </w:tcPr>
          <w:p w14:paraId="25CBA2C4" w14:textId="7814CC73" w:rsidR="00E672D6" w:rsidRPr="00065BFA" w:rsidRDefault="00E672D6" w:rsidP="003532EC">
            <w:pPr>
              <w:pStyle w:val="Body1"/>
              <w:numPr>
                <w:ilvl w:val="0"/>
                <w:numId w:val="0"/>
              </w:numPr>
              <w:spacing w:after="0"/>
              <w:jc w:val="center"/>
            </w:pPr>
            <w:r>
              <w:t>3.1</w:t>
            </w:r>
            <w:r w:rsidR="003D65E2">
              <w:t>0</w:t>
            </w:r>
            <w:r>
              <w:t>.2</w:t>
            </w:r>
          </w:p>
        </w:tc>
        <w:tc>
          <w:tcPr>
            <w:tcW w:w="2349" w:type="pct"/>
          </w:tcPr>
          <w:p w14:paraId="549F9EA7" w14:textId="42AA9965" w:rsidR="00E672D6" w:rsidRDefault="00E672D6" w:rsidP="003532EC">
            <w:pPr>
              <w:pStyle w:val="Body1"/>
              <w:numPr>
                <w:ilvl w:val="0"/>
                <w:numId w:val="0"/>
              </w:numPr>
              <w:spacing w:after="0"/>
              <w:jc w:val="left"/>
            </w:pPr>
            <w:r w:rsidRPr="00065BFA">
              <w:t xml:space="preserve">The Service Provider shall </w:t>
            </w:r>
            <w:r>
              <w:t>follow</w:t>
            </w:r>
            <w:r w:rsidRPr="00065BFA">
              <w:t xml:space="preserve"> the technical standards listed in </w:t>
            </w:r>
            <w:r w:rsidRPr="00D04951">
              <w:t>Appendix 1 of this Schedule 2.3 (Standards)</w:t>
            </w:r>
            <w:r w:rsidRPr="00BC335E">
              <w:t xml:space="preserve"> </w:t>
            </w:r>
            <w:r>
              <w:t xml:space="preserve">or any subsequent replacements </w:t>
            </w:r>
            <w:r w:rsidRPr="00D04951">
              <w:t xml:space="preserve">where it is necessary </w:t>
            </w:r>
            <w:r w:rsidRPr="00BC335E">
              <w:t>to provide an interface</w:t>
            </w:r>
            <w:r w:rsidRPr="00B579A2">
              <w:t xml:space="preserve"> with the Customer System.</w:t>
            </w:r>
          </w:p>
        </w:tc>
        <w:tc>
          <w:tcPr>
            <w:tcW w:w="1324" w:type="pct"/>
            <w:gridSpan w:val="3"/>
          </w:tcPr>
          <w:p w14:paraId="4F604731" w14:textId="124AE210" w:rsidR="00E672D6" w:rsidRDefault="00E672D6" w:rsidP="003532EC">
            <w:pPr>
              <w:jc w:val="center"/>
            </w:pPr>
            <w:r>
              <w:t>See Appendix 1</w:t>
            </w:r>
          </w:p>
        </w:tc>
      </w:tr>
      <w:tr w:rsidR="00D105A8" w14:paraId="05E61682" w14:textId="041E1869" w:rsidTr="00E672D6">
        <w:tc>
          <w:tcPr>
            <w:tcW w:w="780" w:type="pct"/>
            <w:vMerge/>
          </w:tcPr>
          <w:p w14:paraId="37C0432D" w14:textId="77777777" w:rsidR="003532EC" w:rsidRDefault="003532EC" w:rsidP="003532EC">
            <w:pPr>
              <w:jc w:val="center"/>
            </w:pPr>
          </w:p>
        </w:tc>
        <w:tc>
          <w:tcPr>
            <w:tcW w:w="547" w:type="pct"/>
          </w:tcPr>
          <w:p w14:paraId="0C95559A" w14:textId="47255DD9" w:rsidR="003532EC" w:rsidRPr="00065BFA" w:rsidRDefault="00E672D6" w:rsidP="003532EC">
            <w:pPr>
              <w:pStyle w:val="Body1"/>
              <w:numPr>
                <w:ilvl w:val="0"/>
                <w:numId w:val="0"/>
              </w:numPr>
              <w:spacing w:after="0"/>
              <w:jc w:val="center"/>
            </w:pPr>
            <w:r>
              <w:t>3.1</w:t>
            </w:r>
            <w:r w:rsidR="003D65E2">
              <w:t>0</w:t>
            </w:r>
            <w:r w:rsidR="003532EC">
              <w:t>.3</w:t>
            </w:r>
          </w:p>
        </w:tc>
        <w:tc>
          <w:tcPr>
            <w:tcW w:w="2349" w:type="pct"/>
          </w:tcPr>
          <w:p w14:paraId="65DDE8E4" w14:textId="668161E4" w:rsidR="003532EC" w:rsidRDefault="003532EC" w:rsidP="003532EC">
            <w:pPr>
              <w:pStyle w:val="Body1"/>
              <w:numPr>
                <w:ilvl w:val="0"/>
                <w:numId w:val="0"/>
              </w:numPr>
              <w:spacing w:after="0"/>
              <w:jc w:val="left"/>
            </w:pPr>
            <w:r w:rsidRPr="00065BFA">
              <w:t>Any other technical standards used by the Service Provider shall be compliant with open standards principles.</w:t>
            </w:r>
          </w:p>
        </w:tc>
        <w:tc>
          <w:tcPr>
            <w:tcW w:w="442" w:type="pct"/>
          </w:tcPr>
          <w:p w14:paraId="0D3C60FA" w14:textId="05E30C88" w:rsidR="003532EC" w:rsidRDefault="005F6801" w:rsidP="003532EC">
            <w:pPr>
              <w:jc w:val="center"/>
            </w:pPr>
            <w:r>
              <w:t>No</w:t>
            </w:r>
          </w:p>
        </w:tc>
        <w:tc>
          <w:tcPr>
            <w:tcW w:w="442" w:type="pct"/>
          </w:tcPr>
          <w:p w14:paraId="60610ABE" w14:textId="73840424" w:rsidR="003532EC" w:rsidRDefault="005F6801" w:rsidP="003532EC">
            <w:pPr>
              <w:jc w:val="center"/>
            </w:pPr>
            <w:r>
              <w:t>Yes</w:t>
            </w:r>
          </w:p>
        </w:tc>
        <w:tc>
          <w:tcPr>
            <w:tcW w:w="440" w:type="pct"/>
          </w:tcPr>
          <w:p w14:paraId="119B1963" w14:textId="109BC91D" w:rsidR="003532EC" w:rsidRDefault="005F6801" w:rsidP="003532EC">
            <w:pPr>
              <w:jc w:val="center"/>
            </w:pPr>
            <w:r>
              <w:t>Yes</w:t>
            </w:r>
          </w:p>
        </w:tc>
      </w:tr>
      <w:tr w:rsidR="00D105A8" w14:paraId="36CFD238" w14:textId="0E92B32F" w:rsidTr="00E672D6">
        <w:tc>
          <w:tcPr>
            <w:tcW w:w="780" w:type="pct"/>
          </w:tcPr>
          <w:p w14:paraId="75A54D34" w14:textId="12CCE4DD" w:rsidR="003532EC" w:rsidRDefault="003532EC" w:rsidP="003532EC">
            <w:pPr>
              <w:jc w:val="center"/>
            </w:pPr>
            <w:r>
              <w:t>3.1</w:t>
            </w:r>
            <w:r w:rsidR="003D65E2">
              <w:t>1</w:t>
            </w:r>
            <w:r>
              <w:t xml:space="preserve"> Project </w:t>
            </w:r>
            <w:r w:rsidR="00E66B19">
              <w:t>m</w:t>
            </w:r>
            <w:r>
              <w:t xml:space="preserve">anagement </w:t>
            </w:r>
            <w:r w:rsidR="00E66B19">
              <w:t>s</w:t>
            </w:r>
            <w:r>
              <w:t>tandards</w:t>
            </w:r>
          </w:p>
        </w:tc>
        <w:tc>
          <w:tcPr>
            <w:tcW w:w="547" w:type="pct"/>
          </w:tcPr>
          <w:p w14:paraId="699A8074" w14:textId="40E73406" w:rsidR="003532EC" w:rsidRPr="00833255" w:rsidRDefault="003532EC" w:rsidP="003532EC">
            <w:pPr>
              <w:pStyle w:val="Body1"/>
              <w:numPr>
                <w:ilvl w:val="0"/>
                <w:numId w:val="0"/>
              </w:numPr>
              <w:spacing w:after="0"/>
              <w:jc w:val="center"/>
            </w:pPr>
            <w:r>
              <w:t>3.1</w:t>
            </w:r>
            <w:r w:rsidR="003D65E2">
              <w:t>1</w:t>
            </w:r>
            <w:r>
              <w:t>.1</w:t>
            </w:r>
          </w:p>
        </w:tc>
        <w:tc>
          <w:tcPr>
            <w:tcW w:w="2349" w:type="pct"/>
          </w:tcPr>
          <w:p w14:paraId="618FB568" w14:textId="41A171E0" w:rsidR="003532EC" w:rsidRDefault="003532EC" w:rsidP="003532EC">
            <w:pPr>
              <w:pStyle w:val="Body1"/>
              <w:numPr>
                <w:ilvl w:val="0"/>
                <w:numId w:val="0"/>
              </w:numPr>
              <w:spacing w:after="0"/>
              <w:jc w:val="left"/>
            </w:pPr>
            <w:r w:rsidRPr="00833255">
              <w:t xml:space="preserve">The Service Provider shall use and comply with the principles of best practice project and contract management methodologies such as: MSP® (Managing Successful Programmes), </w:t>
            </w:r>
            <w:proofErr w:type="spellStart"/>
            <w:r w:rsidRPr="00833255">
              <w:t>M_o_R</w:t>
            </w:r>
            <w:proofErr w:type="spellEnd"/>
            <w:r w:rsidRPr="00833255">
              <w:t>® (Management of Risk); PRINCE2® (Projects in Controlled Environments), Association for Project Management (APM) or equivalent; in each case, suitably adapted to meet the Service Provider’s obligations under this Agreement.</w:t>
            </w:r>
          </w:p>
        </w:tc>
        <w:tc>
          <w:tcPr>
            <w:tcW w:w="442" w:type="pct"/>
          </w:tcPr>
          <w:p w14:paraId="612F37D0" w14:textId="6FACEED8" w:rsidR="003532EC" w:rsidRDefault="009C27F8" w:rsidP="003532EC">
            <w:pPr>
              <w:jc w:val="center"/>
            </w:pPr>
            <w:r>
              <w:t>Yes</w:t>
            </w:r>
          </w:p>
        </w:tc>
        <w:tc>
          <w:tcPr>
            <w:tcW w:w="442" w:type="pct"/>
          </w:tcPr>
          <w:p w14:paraId="6B7D0904" w14:textId="78EA7780" w:rsidR="003532EC" w:rsidRDefault="009C27F8" w:rsidP="003532EC">
            <w:pPr>
              <w:jc w:val="center"/>
            </w:pPr>
            <w:r>
              <w:t>Yes</w:t>
            </w:r>
          </w:p>
        </w:tc>
        <w:tc>
          <w:tcPr>
            <w:tcW w:w="440" w:type="pct"/>
          </w:tcPr>
          <w:p w14:paraId="2CF0C866" w14:textId="10A1F1C8" w:rsidR="003532EC" w:rsidRDefault="009C27F8" w:rsidP="003532EC">
            <w:pPr>
              <w:jc w:val="center"/>
            </w:pPr>
            <w:r>
              <w:t>Yes</w:t>
            </w:r>
          </w:p>
        </w:tc>
      </w:tr>
      <w:tr w:rsidR="00D105A8" w14:paraId="10C52375" w14:textId="3DC2270F" w:rsidTr="00E672D6">
        <w:tc>
          <w:tcPr>
            <w:tcW w:w="780" w:type="pct"/>
          </w:tcPr>
          <w:p w14:paraId="770F480D" w14:textId="6A2AA578" w:rsidR="003532EC" w:rsidRDefault="003532EC" w:rsidP="003532EC">
            <w:pPr>
              <w:jc w:val="center"/>
            </w:pPr>
            <w:r>
              <w:t>3.1</w:t>
            </w:r>
            <w:r w:rsidR="003D65E2">
              <w:t>2</w:t>
            </w:r>
            <w:r>
              <w:t xml:space="preserve"> Quality </w:t>
            </w:r>
            <w:r w:rsidR="00E66B19">
              <w:t>m</w:t>
            </w:r>
            <w:r>
              <w:t xml:space="preserve">anagement </w:t>
            </w:r>
            <w:r w:rsidR="00E66B19">
              <w:t>s</w:t>
            </w:r>
            <w:r>
              <w:t>tandards</w:t>
            </w:r>
          </w:p>
        </w:tc>
        <w:tc>
          <w:tcPr>
            <w:tcW w:w="547" w:type="pct"/>
          </w:tcPr>
          <w:p w14:paraId="214B1F57" w14:textId="6C94E431" w:rsidR="003532EC" w:rsidRPr="00833255" w:rsidRDefault="003532EC" w:rsidP="003532EC">
            <w:pPr>
              <w:pStyle w:val="Body1"/>
              <w:numPr>
                <w:ilvl w:val="0"/>
                <w:numId w:val="0"/>
              </w:numPr>
              <w:spacing w:after="0"/>
              <w:jc w:val="center"/>
            </w:pPr>
            <w:r>
              <w:t>3.1</w:t>
            </w:r>
            <w:r w:rsidR="003D65E2">
              <w:t>2</w:t>
            </w:r>
            <w:r>
              <w:t>.1</w:t>
            </w:r>
          </w:p>
        </w:tc>
        <w:tc>
          <w:tcPr>
            <w:tcW w:w="2349" w:type="pct"/>
          </w:tcPr>
          <w:p w14:paraId="204C08F2" w14:textId="283C02FB" w:rsidR="003532EC" w:rsidRDefault="003532EC" w:rsidP="003532EC">
            <w:pPr>
              <w:pStyle w:val="Body1"/>
              <w:numPr>
                <w:ilvl w:val="0"/>
                <w:numId w:val="0"/>
              </w:numPr>
              <w:spacing w:after="0"/>
              <w:jc w:val="left"/>
            </w:pPr>
            <w:r w:rsidRPr="00833255">
              <w:t>The Service Provider shall apply quality management standards as set out in Schedule 12 (Quality Plans).</w:t>
            </w:r>
          </w:p>
        </w:tc>
        <w:tc>
          <w:tcPr>
            <w:tcW w:w="442" w:type="pct"/>
          </w:tcPr>
          <w:p w14:paraId="1FFFE6E3" w14:textId="5D9CDE88" w:rsidR="003532EC" w:rsidRDefault="009A74AF" w:rsidP="003532EC">
            <w:pPr>
              <w:jc w:val="center"/>
            </w:pPr>
            <w:r>
              <w:t>Yes</w:t>
            </w:r>
          </w:p>
        </w:tc>
        <w:tc>
          <w:tcPr>
            <w:tcW w:w="442" w:type="pct"/>
          </w:tcPr>
          <w:p w14:paraId="37494411" w14:textId="7D0CDDB8" w:rsidR="003532EC" w:rsidRDefault="009A74AF" w:rsidP="003532EC">
            <w:pPr>
              <w:jc w:val="center"/>
            </w:pPr>
            <w:r>
              <w:t>Yes</w:t>
            </w:r>
          </w:p>
        </w:tc>
        <w:tc>
          <w:tcPr>
            <w:tcW w:w="440" w:type="pct"/>
          </w:tcPr>
          <w:p w14:paraId="5C6149D5" w14:textId="621097EA" w:rsidR="003532EC" w:rsidRDefault="009A74AF" w:rsidP="003532EC">
            <w:pPr>
              <w:jc w:val="center"/>
            </w:pPr>
            <w:r>
              <w:t>Yes</w:t>
            </w:r>
          </w:p>
        </w:tc>
      </w:tr>
      <w:tr w:rsidR="00D105A8" w14:paraId="582FD8F4" w14:textId="567A900D" w:rsidTr="00E672D6">
        <w:tc>
          <w:tcPr>
            <w:tcW w:w="780" w:type="pct"/>
            <w:vMerge w:val="restart"/>
          </w:tcPr>
          <w:p w14:paraId="42BAB09E" w14:textId="011AD067" w:rsidR="003532EC" w:rsidRDefault="003532EC" w:rsidP="003532EC">
            <w:pPr>
              <w:jc w:val="center"/>
            </w:pPr>
            <w:r>
              <w:t>3.1</w:t>
            </w:r>
            <w:r w:rsidR="003D65E2">
              <w:t>3</w:t>
            </w:r>
            <w:r>
              <w:t xml:space="preserve"> Security </w:t>
            </w:r>
            <w:r w:rsidR="00E66B19">
              <w:t>s</w:t>
            </w:r>
            <w:r>
              <w:t>tandards</w:t>
            </w:r>
          </w:p>
        </w:tc>
        <w:tc>
          <w:tcPr>
            <w:tcW w:w="547" w:type="pct"/>
          </w:tcPr>
          <w:p w14:paraId="26EA3384" w14:textId="0B19543F" w:rsidR="003532EC" w:rsidRPr="009A28A9" w:rsidRDefault="00E672D6" w:rsidP="003532EC">
            <w:pPr>
              <w:pStyle w:val="Body1"/>
              <w:numPr>
                <w:ilvl w:val="0"/>
                <w:numId w:val="0"/>
              </w:numPr>
              <w:spacing w:after="0"/>
              <w:jc w:val="center"/>
            </w:pPr>
            <w:r>
              <w:t>3.1</w:t>
            </w:r>
            <w:r w:rsidR="003D65E2">
              <w:t>3</w:t>
            </w:r>
            <w:r w:rsidR="003532EC">
              <w:t>.</w:t>
            </w:r>
            <w:r>
              <w:t>1</w:t>
            </w:r>
          </w:p>
        </w:tc>
        <w:tc>
          <w:tcPr>
            <w:tcW w:w="2349" w:type="pct"/>
            <w:tcBorders>
              <w:bottom w:val="dashed" w:sz="4" w:space="0" w:color="auto"/>
            </w:tcBorders>
          </w:tcPr>
          <w:p w14:paraId="0F1665EF" w14:textId="6089F0DD" w:rsidR="003532EC" w:rsidRDefault="003532EC" w:rsidP="003532EC">
            <w:pPr>
              <w:pStyle w:val="Body1"/>
              <w:numPr>
                <w:ilvl w:val="0"/>
                <w:numId w:val="0"/>
              </w:numPr>
              <w:spacing w:after="0"/>
              <w:jc w:val="left"/>
            </w:pPr>
            <w:r w:rsidRPr="009A28A9">
              <w:t>The Service Provider shall apply the following security standards to meet the Customer Requirements set out in Schedule 2.4 (Security Management) and Schedule 9.4 (Staff Vetting):</w:t>
            </w:r>
          </w:p>
        </w:tc>
        <w:tc>
          <w:tcPr>
            <w:tcW w:w="442" w:type="pct"/>
            <w:tcBorders>
              <w:bottom w:val="dashed" w:sz="4" w:space="0" w:color="auto"/>
            </w:tcBorders>
          </w:tcPr>
          <w:p w14:paraId="69512EB4" w14:textId="77777777" w:rsidR="003532EC" w:rsidRDefault="003532EC" w:rsidP="003532EC">
            <w:pPr>
              <w:jc w:val="center"/>
            </w:pPr>
          </w:p>
        </w:tc>
        <w:tc>
          <w:tcPr>
            <w:tcW w:w="442" w:type="pct"/>
            <w:tcBorders>
              <w:bottom w:val="dashed" w:sz="4" w:space="0" w:color="auto"/>
            </w:tcBorders>
          </w:tcPr>
          <w:p w14:paraId="6A79A806" w14:textId="77777777" w:rsidR="003532EC" w:rsidRDefault="003532EC" w:rsidP="003532EC">
            <w:pPr>
              <w:jc w:val="center"/>
            </w:pPr>
          </w:p>
        </w:tc>
        <w:tc>
          <w:tcPr>
            <w:tcW w:w="440" w:type="pct"/>
            <w:tcBorders>
              <w:bottom w:val="dashed" w:sz="4" w:space="0" w:color="auto"/>
            </w:tcBorders>
          </w:tcPr>
          <w:p w14:paraId="36F51691" w14:textId="77777777" w:rsidR="003532EC" w:rsidRDefault="003532EC" w:rsidP="003532EC">
            <w:pPr>
              <w:jc w:val="center"/>
            </w:pPr>
          </w:p>
        </w:tc>
      </w:tr>
      <w:tr w:rsidR="00D105A8" w14:paraId="21D5774B" w14:textId="2A1E3A45" w:rsidTr="00E672D6">
        <w:tc>
          <w:tcPr>
            <w:tcW w:w="780" w:type="pct"/>
            <w:vMerge/>
          </w:tcPr>
          <w:p w14:paraId="55BBDAEF" w14:textId="77777777" w:rsidR="003532EC" w:rsidRDefault="003532EC" w:rsidP="003532EC">
            <w:pPr>
              <w:jc w:val="center"/>
            </w:pPr>
          </w:p>
        </w:tc>
        <w:tc>
          <w:tcPr>
            <w:tcW w:w="547" w:type="pct"/>
          </w:tcPr>
          <w:p w14:paraId="1F23E7EA" w14:textId="5025B7D0" w:rsidR="003532EC" w:rsidRPr="009A28A9" w:rsidRDefault="00E672D6" w:rsidP="003532EC">
            <w:pPr>
              <w:pStyle w:val="Body1"/>
              <w:numPr>
                <w:ilvl w:val="0"/>
                <w:numId w:val="0"/>
              </w:numPr>
              <w:spacing w:after="0"/>
              <w:jc w:val="center"/>
            </w:pPr>
            <w:r>
              <w:t>3.1</w:t>
            </w:r>
            <w:r w:rsidR="003D65E2">
              <w:t>3</w:t>
            </w:r>
            <w:r w:rsidR="003532EC">
              <w:t>.</w:t>
            </w:r>
            <w:r>
              <w:t>2</w:t>
            </w:r>
          </w:p>
        </w:tc>
        <w:tc>
          <w:tcPr>
            <w:tcW w:w="2349" w:type="pct"/>
            <w:tcBorders>
              <w:top w:val="dashed" w:sz="4" w:space="0" w:color="auto"/>
              <w:bottom w:val="dashed" w:sz="4" w:space="0" w:color="auto"/>
            </w:tcBorders>
          </w:tcPr>
          <w:p w14:paraId="22CAE13C" w14:textId="0FC8A30D" w:rsidR="003532EC" w:rsidRDefault="003532EC" w:rsidP="003532EC">
            <w:pPr>
              <w:pStyle w:val="Body1"/>
              <w:numPr>
                <w:ilvl w:val="0"/>
                <w:numId w:val="0"/>
              </w:numPr>
              <w:spacing w:after="0"/>
              <w:ind w:left="720"/>
              <w:jc w:val="left"/>
            </w:pPr>
            <w:r w:rsidRPr="009A28A9">
              <w:t>ISO/IEC 27001:2017 (I</w:t>
            </w:r>
            <w:r w:rsidRPr="00C01046">
              <w:t xml:space="preserve">nformation technology </w:t>
            </w:r>
            <w:r w:rsidRPr="009A28A9">
              <w:t>- S</w:t>
            </w:r>
            <w:r w:rsidRPr="00C01046">
              <w:t xml:space="preserve">ecurity techniques </w:t>
            </w:r>
            <w:r w:rsidRPr="009A28A9">
              <w:t>- I</w:t>
            </w:r>
            <w:r w:rsidRPr="00C01046">
              <w:t>nformation security management systems</w:t>
            </w:r>
            <w:r w:rsidRPr="009A28A9">
              <w:t xml:space="preserve"> – R</w:t>
            </w:r>
            <w:r w:rsidRPr="00C01046">
              <w:t>equirements</w:t>
            </w:r>
            <w:r w:rsidRPr="009A28A9">
              <w:t>);</w:t>
            </w:r>
          </w:p>
        </w:tc>
        <w:tc>
          <w:tcPr>
            <w:tcW w:w="442" w:type="pct"/>
            <w:tcBorders>
              <w:top w:val="dashed" w:sz="4" w:space="0" w:color="auto"/>
              <w:bottom w:val="dashed" w:sz="4" w:space="0" w:color="auto"/>
            </w:tcBorders>
          </w:tcPr>
          <w:p w14:paraId="5C2F8F8A" w14:textId="6A74DFB7" w:rsidR="003532EC" w:rsidRDefault="00E87599" w:rsidP="003532EC">
            <w:pPr>
              <w:jc w:val="center"/>
            </w:pPr>
            <w:r>
              <w:t>Yes</w:t>
            </w:r>
          </w:p>
        </w:tc>
        <w:tc>
          <w:tcPr>
            <w:tcW w:w="442" w:type="pct"/>
            <w:tcBorders>
              <w:top w:val="dashed" w:sz="4" w:space="0" w:color="auto"/>
              <w:bottom w:val="dashed" w:sz="4" w:space="0" w:color="auto"/>
            </w:tcBorders>
          </w:tcPr>
          <w:p w14:paraId="27A28BAF" w14:textId="788AA654" w:rsidR="003532EC" w:rsidRDefault="00C86978" w:rsidP="003532EC">
            <w:pPr>
              <w:jc w:val="center"/>
            </w:pPr>
            <w:r>
              <w:t>Yes</w:t>
            </w:r>
          </w:p>
        </w:tc>
        <w:tc>
          <w:tcPr>
            <w:tcW w:w="440" w:type="pct"/>
            <w:tcBorders>
              <w:top w:val="dashed" w:sz="4" w:space="0" w:color="auto"/>
              <w:bottom w:val="dashed" w:sz="4" w:space="0" w:color="auto"/>
            </w:tcBorders>
          </w:tcPr>
          <w:p w14:paraId="64AE229C" w14:textId="626604CC" w:rsidR="003532EC" w:rsidRDefault="00C86978" w:rsidP="003532EC">
            <w:pPr>
              <w:jc w:val="center"/>
            </w:pPr>
            <w:r>
              <w:t>Yes</w:t>
            </w:r>
          </w:p>
        </w:tc>
      </w:tr>
      <w:tr w:rsidR="00D105A8" w14:paraId="14DA488C" w14:textId="6996C2BD" w:rsidTr="00E672D6">
        <w:tc>
          <w:tcPr>
            <w:tcW w:w="780" w:type="pct"/>
            <w:vMerge/>
          </w:tcPr>
          <w:p w14:paraId="5F8E53A1" w14:textId="77777777" w:rsidR="00E87599" w:rsidRDefault="00E87599" w:rsidP="00E87599">
            <w:pPr>
              <w:jc w:val="center"/>
            </w:pPr>
          </w:p>
        </w:tc>
        <w:tc>
          <w:tcPr>
            <w:tcW w:w="547" w:type="pct"/>
          </w:tcPr>
          <w:p w14:paraId="3653B81A" w14:textId="510E66E9" w:rsidR="00E87599" w:rsidRPr="009A28A9" w:rsidRDefault="00E672D6" w:rsidP="00E87599">
            <w:pPr>
              <w:pStyle w:val="Body1"/>
              <w:numPr>
                <w:ilvl w:val="0"/>
                <w:numId w:val="0"/>
              </w:numPr>
              <w:spacing w:after="0"/>
              <w:jc w:val="center"/>
            </w:pPr>
            <w:r>
              <w:t>3.1</w:t>
            </w:r>
            <w:r w:rsidR="003D65E2">
              <w:t>3</w:t>
            </w:r>
            <w:r w:rsidR="00E87599">
              <w:t>.</w:t>
            </w:r>
            <w:r>
              <w:t>3</w:t>
            </w:r>
          </w:p>
        </w:tc>
        <w:tc>
          <w:tcPr>
            <w:tcW w:w="2349" w:type="pct"/>
            <w:tcBorders>
              <w:top w:val="dashed" w:sz="4" w:space="0" w:color="auto"/>
              <w:bottom w:val="dashed" w:sz="4" w:space="0" w:color="auto"/>
            </w:tcBorders>
          </w:tcPr>
          <w:p w14:paraId="722B23B9" w14:textId="035A3299" w:rsidR="00E87599" w:rsidRDefault="00E87599" w:rsidP="00E87599">
            <w:pPr>
              <w:pStyle w:val="Body1"/>
              <w:numPr>
                <w:ilvl w:val="0"/>
                <w:numId w:val="0"/>
              </w:numPr>
              <w:spacing w:after="0"/>
              <w:ind w:left="720"/>
              <w:jc w:val="left"/>
            </w:pPr>
            <w:r w:rsidRPr="009A28A9">
              <w:t>ISO/IEC 27002:2017 (I</w:t>
            </w:r>
            <w:r w:rsidRPr="00C01046">
              <w:t>nformation technology</w:t>
            </w:r>
            <w:r>
              <w:t xml:space="preserve"> </w:t>
            </w:r>
            <w:r w:rsidRPr="009A28A9">
              <w:t>- S</w:t>
            </w:r>
            <w:r w:rsidRPr="00C01046">
              <w:t>ecurity techniques</w:t>
            </w:r>
            <w:r>
              <w:t xml:space="preserve"> </w:t>
            </w:r>
            <w:r w:rsidRPr="009A28A9">
              <w:t>- C</w:t>
            </w:r>
            <w:r w:rsidRPr="00C01046">
              <w:t>ode of practice for information security controls</w:t>
            </w:r>
            <w:r w:rsidRPr="009A28A9">
              <w:t>);</w:t>
            </w:r>
          </w:p>
        </w:tc>
        <w:tc>
          <w:tcPr>
            <w:tcW w:w="442" w:type="pct"/>
            <w:tcBorders>
              <w:top w:val="dashed" w:sz="4" w:space="0" w:color="auto"/>
              <w:bottom w:val="dashed" w:sz="4" w:space="0" w:color="auto"/>
            </w:tcBorders>
          </w:tcPr>
          <w:p w14:paraId="7C06610C" w14:textId="4B2C4F49" w:rsidR="00E87599" w:rsidRDefault="00E87599" w:rsidP="00E87599">
            <w:pPr>
              <w:jc w:val="center"/>
            </w:pPr>
            <w:r>
              <w:t>Yes</w:t>
            </w:r>
          </w:p>
        </w:tc>
        <w:tc>
          <w:tcPr>
            <w:tcW w:w="442" w:type="pct"/>
            <w:tcBorders>
              <w:top w:val="dashed" w:sz="4" w:space="0" w:color="auto"/>
              <w:bottom w:val="dashed" w:sz="4" w:space="0" w:color="auto"/>
            </w:tcBorders>
          </w:tcPr>
          <w:p w14:paraId="1BC5F87B" w14:textId="7DEA8E11" w:rsidR="00E87599" w:rsidRDefault="00E87599" w:rsidP="00E87599">
            <w:pPr>
              <w:jc w:val="center"/>
            </w:pPr>
            <w:r>
              <w:t>Yes</w:t>
            </w:r>
          </w:p>
        </w:tc>
        <w:tc>
          <w:tcPr>
            <w:tcW w:w="440" w:type="pct"/>
            <w:tcBorders>
              <w:top w:val="dashed" w:sz="4" w:space="0" w:color="auto"/>
              <w:bottom w:val="dashed" w:sz="4" w:space="0" w:color="auto"/>
            </w:tcBorders>
          </w:tcPr>
          <w:p w14:paraId="57B9AE11" w14:textId="2A5914E5" w:rsidR="00E87599" w:rsidRDefault="00E87599" w:rsidP="00E87599">
            <w:pPr>
              <w:jc w:val="center"/>
            </w:pPr>
            <w:r>
              <w:t>Yes</w:t>
            </w:r>
          </w:p>
        </w:tc>
      </w:tr>
      <w:tr w:rsidR="00D105A8" w14:paraId="320A8918" w14:textId="1F7D2095" w:rsidTr="00E672D6">
        <w:tc>
          <w:tcPr>
            <w:tcW w:w="780" w:type="pct"/>
            <w:vMerge/>
          </w:tcPr>
          <w:p w14:paraId="18413380" w14:textId="77777777" w:rsidR="00E87599" w:rsidRDefault="00E87599" w:rsidP="00E87599">
            <w:pPr>
              <w:jc w:val="center"/>
            </w:pPr>
          </w:p>
        </w:tc>
        <w:tc>
          <w:tcPr>
            <w:tcW w:w="547" w:type="pct"/>
          </w:tcPr>
          <w:p w14:paraId="75DB4696" w14:textId="71281C7C" w:rsidR="00E87599" w:rsidRPr="009A28A9" w:rsidRDefault="00E672D6" w:rsidP="00E87599">
            <w:pPr>
              <w:pStyle w:val="Body1"/>
              <w:numPr>
                <w:ilvl w:val="0"/>
                <w:numId w:val="0"/>
              </w:numPr>
              <w:spacing w:after="0"/>
              <w:jc w:val="center"/>
            </w:pPr>
            <w:r>
              <w:t>3.1</w:t>
            </w:r>
            <w:r w:rsidR="003D65E2">
              <w:t>3</w:t>
            </w:r>
            <w:r w:rsidR="00E87599">
              <w:t>.</w:t>
            </w:r>
            <w:r>
              <w:t>4</w:t>
            </w:r>
          </w:p>
        </w:tc>
        <w:tc>
          <w:tcPr>
            <w:tcW w:w="2349" w:type="pct"/>
            <w:tcBorders>
              <w:top w:val="dashed" w:sz="4" w:space="0" w:color="auto"/>
              <w:bottom w:val="dashed" w:sz="4" w:space="0" w:color="auto"/>
            </w:tcBorders>
          </w:tcPr>
          <w:p w14:paraId="18616934" w14:textId="2B65A798" w:rsidR="00E87599" w:rsidRDefault="00E87599" w:rsidP="00E87599">
            <w:pPr>
              <w:pStyle w:val="Body1"/>
              <w:numPr>
                <w:ilvl w:val="0"/>
                <w:numId w:val="0"/>
              </w:numPr>
              <w:spacing w:after="0"/>
              <w:ind w:left="720"/>
              <w:jc w:val="left"/>
            </w:pPr>
            <w:r w:rsidRPr="009A28A9">
              <w:t>ISO/IEC 27003:2017 (I</w:t>
            </w:r>
            <w:r w:rsidRPr="00C01046">
              <w:t>nformation technology</w:t>
            </w:r>
            <w:r w:rsidRPr="009A28A9">
              <w:t xml:space="preserve"> - S</w:t>
            </w:r>
            <w:r w:rsidRPr="00C01046">
              <w:t>ecurity techniques</w:t>
            </w:r>
            <w:r w:rsidRPr="009A28A9">
              <w:t xml:space="preserve"> - I</w:t>
            </w:r>
            <w:r w:rsidRPr="00C01046">
              <w:t>nformation security management systems – guidance</w:t>
            </w:r>
            <w:r w:rsidRPr="009A28A9">
              <w:t>);</w:t>
            </w:r>
          </w:p>
        </w:tc>
        <w:tc>
          <w:tcPr>
            <w:tcW w:w="442" w:type="pct"/>
            <w:tcBorders>
              <w:top w:val="dashed" w:sz="4" w:space="0" w:color="auto"/>
              <w:bottom w:val="dashed" w:sz="4" w:space="0" w:color="auto"/>
            </w:tcBorders>
          </w:tcPr>
          <w:p w14:paraId="6C0DB01A" w14:textId="0B1A578E" w:rsidR="00E87599" w:rsidRDefault="00E87599" w:rsidP="00E87599">
            <w:pPr>
              <w:jc w:val="center"/>
            </w:pPr>
            <w:r>
              <w:t>Yes</w:t>
            </w:r>
          </w:p>
        </w:tc>
        <w:tc>
          <w:tcPr>
            <w:tcW w:w="442" w:type="pct"/>
            <w:tcBorders>
              <w:top w:val="dashed" w:sz="4" w:space="0" w:color="auto"/>
              <w:bottom w:val="dashed" w:sz="4" w:space="0" w:color="auto"/>
            </w:tcBorders>
          </w:tcPr>
          <w:p w14:paraId="6429C8D5" w14:textId="0C9DAB0C" w:rsidR="00E87599" w:rsidRDefault="00E87599" w:rsidP="00E87599">
            <w:pPr>
              <w:jc w:val="center"/>
            </w:pPr>
            <w:r>
              <w:t>Yes</w:t>
            </w:r>
          </w:p>
        </w:tc>
        <w:tc>
          <w:tcPr>
            <w:tcW w:w="440" w:type="pct"/>
            <w:tcBorders>
              <w:top w:val="dashed" w:sz="4" w:space="0" w:color="auto"/>
              <w:bottom w:val="dashed" w:sz="4" w:space="0" w:color="auto"/>
            </w:tcBorders>
          </w:tcPr>
          <w:p w14:paraId="1E57B579" w14:textId="17B79147" w:rsidR="00E87599" w:rsidRDefault="00E87599" w:rsidP="00E87599">
            <w:pPr>
              <w:jc w:val="center"/>
            </w:pPr>
            <w:r>
              <w:t>Yes</w:t>
            </w:r>
          </w:p>
        </w:tc>
      </w:tr>
      <w:tr w:rsidR="00D105A8" w14:paraId="3F718BBA" w14:textId="722C8B92" w:rsidTr="00E672D6">
        <w:tc>
          <w:tcPr>
            <w:tcW w:w="780" w:type="pct"/>
            <w:vMerge/>
          </w:tcPr>
          <w:p w14:paraId="4689B26C" w14:textId="77777777" w:rsidR="00E87599" w:rsidRDefault="00E87599" w:rsidP="00E87599">
            <w:pPr>
              <w:jc w:val="center"/>
            </w:pPr>
          </w:p>
        </w:tc>
        <w:tc>
          <w:tcPr>
            <w:tcW w:w="547" w:type="pct"/>
          </w:tcPr>
          <w:p w14:paraId="0FC34FC6" w14:textId="7D7BB5B7" w:rsidR="00E87599" w:rsidRPr="009A28A9" w:rsidRDefault="00E672D6" w:rsidP="00E87599">
            <w:pPr>
              <w:pStyle w:val="Body1"/>
              <w:numPr>
                <w:ilvl w:val="0"/>
                <w:numId w:val="0"/>
              </w:numPr>
              <w:spacing w:after="0"/>
              <w:jc w:val="center"/>
            </w:pPr>
            <w:r>
              <w:t>3.1</w:t>
            </w:r>
            <w:r w:rsidR="003D65E2">
              <w:t>3</w:t>
            </w:r>
            <w:r w:rsidR="00E87599">
              <w:t>.</w:t>
            </w:r>
            <w:r>
              <w:t>5</w:t>
            </w:r>
          </w:p>
        </w:tc>
        <w:tc>
          <w:tcPr>
            <w:tcW w:w="2349" w:type="pct"/>
            <w:tcBorders>
              <w:top w:val="dashed" w:sz="4" w:space="0" w:color="auto"/>
              <w:bottom w:val="dashed" w:sz="4" w:space="0" w:color="auto"/>
            </w:tcBorders>
          </w:tcPr>
          <w:p w14:paraId="2B8EC223" w14:textId="6A7E7109" w:rsidR="00E87599" w:rsidRDefault="00E87599" w:rsidP="00E87599">
            <w:pPr>
              <w:pStyle w:val="Body1"/>
              <w:numPr>
                <w:ilvl w:val="0"/>
                <w:numId w:val="0"/>
              </w:numPr>
              <w:spacing w:after="0"/>
              <w:ind w:left="720"/>
              <w:jc w:val="left"/>
            </w:pPr>
            <w:r w:rsidRPr="009A28A9">
              <w:t>ISO/IEC 27004:2016 (I</w:t>
            </w:r>
            <w:r w:rsidRPr="00C01046">
              <w:t xml:space="preserve">nformation technology </w:t>
            </w:r>
            <w:r w:rsidRPr="009A28A9">
              <w:t>- S</w:t>
            </w:r>
            <w:r w:rsidRPr="00C01046">
              <w:t xml:space="preserve">ecurity techniques </w:t>
            </w:r>
            <w:r w:rsidRPr="009A28A9">
              <w:t>- I</w:t>
            </w:r>
            <w:r w:rsidRPr="00C01046">
              <w:t xml:space="preserve">nformation security management </w:t>
            </w:r>
            <w:r w:rsidRPr="009A28A9">
              <w:t>- M</w:t>
            </w:r>
            <w:r w:rsidRPr="00C01046">
              <w:t>onitoring, measurement, analysis and evaluation</w:t>
            </w:r>
            <w:r w:rsidRPr="009A28A9">
              <w:t>);</w:t>
            </w:r>
          </w:p>
        </w:tc>
        <w:tc>
          <w:tcPr>
            <w:tcW w:w="442" w:type="pct"/>
            <w:tcBorders>
              <w:top w:val="dashed" w:sz="4" w:space="0" w:color="auto"/>
              <w:bottom w:val="dashed" w:sz="4" w:space="0" w:color="auto"/>
            </w:tcBorders>
          </w:tcPr>
          <w:p w14:paraId="1EBA7795" w14:textId="6263039E" w:rsidR="00E87599" w:rsidRDefault="00E87599" w:rsidP="00E87599">
            <w:pPr>
              <w:jc w:val="center"/>
            </w:pPr>
            <w:r>
              <w:t>Yes</w:t>
            </w:r>
          </w:p>
        </w:tc>
        <w:tc>
          <w:tcPr>
            <w:tcW w:w="442" w:type="pct"/>
            <w:tcBorders>
              <w:top w:val="dashed" w:sz="4" w:space="0" w:color="auto"/>
              <w:bottom w:val="dashed" w:sz="4" w:space="0" w:color="auto"/>
            </w:tcBorders>
          </w:tcPr>
          <w:p w14:paraId="728A51D0" w14:textId="0B8EA8BB" w:rsidR="00E87599" w:rsidRDefault="00E87599" w:rsidP="00E87599">
            <w:pPr>
              <w:jc w:val="center"/>
            </w:pPr>
            <w:r>
              <w:t>Yes</w:t>
            </w:r>
          </w:p>
        </w:tc>
        <w:tc>
          <w:tcPr>
            <w:tcW w:w="440" w:type="pct"/>
            <w:tcBorders>
              <w:top w:val="dashed" w:sz="4" w:space="0" w:color="auto"/>
              <w:bottom w:val="dashed" w:sz="4" w:space="0" w:color="auto"/>
            </w:tcBorders>
          </w:tcPr>
          <w:p w14:paraId="31F352C1" w14:textId="7AEBC9B9" w:rsidR="00E87599" w:rsidRDefault="00E87599" w:rsidP="00E87599">
            <w:pPr>
              <w:jc w:val="center"/>
            </w:pPr>
            <w:r>
              <w:t>Yes</w:t>
            </w:r>
          </w:p>
        </w:tc>
      </w:tr>
      <w:tr w:rsidR="00D105A8" w14:paraId="739024D0" w14:textId="4AD69234" w:rsidTr="00E672D6">
        <w:tc>
          <w:tcPr>
            <w:tcW w:w="780" w:type="pct"/>
            <w:vMerge/>
          </w:tcPr>
          <w:p w14:paraId="76AEE734" w14:textId="77777777" w:rsidR="00E87599" w:rsidRDefault="00E87599" w:rsidP="00E87599">
            <w:pPr>
              <w:jc w:val="center"/>
            </w:pPr>
          </w:p>
        </w:tc>
        <w:tc>
          <w:tcPr>
            <w:tcW w:w="547" w:type="pct"/>
          </w:tcPr>
          <w:p w14:paraId="2856BDAE" w14:textId="60A2ED3F" w:rsidR="00E87599" w:rsidRPr="009A28A9" w:rsidRDefault="00E672D6" w:rsidP="00E87599">
            <w:pPr>
              <w:pStyle w:val="Body1"/>
              <w:numPr>
                <w:ilvl w:val="0"/>
                <w:numId w:val="0"/>
              </w:numPr>
              <w:spacing w:after="0"/>
              <w:jc w:val="center"/>
            </w:pPr>
            <w:r>
              <w:t>3.1</w:t>
            </w:r>
            <w:r w:rsidR="003D65E2">
              <w:t>3</w:t>
            </w:r>
            <w:r w:rsidR="00E87599">
              <w:t>.</w:t>
            </w:r>
            <w:r>
              <w:t>6</w:t>
            </w:r>
          </w:p>
        </w:tc>
        <w:tc>
          <w:tcPr>
            <w:tcW w:w="2349" w:type="pct"/>
            <w:tcBorders>
              <w:top w:val="dashed" w:sz="4" w:space="0" w:color="auto"/>
              <w:bottom w:val="dashed" w:sz="4" w:space="0" w:color="auto"/>
            </w:tcBorders>
          </w:tcPr>
          <w:p w14:paraId="2EE8BA11" w14:textId="0774D687" w:rsidR="00E87599" w:rsidRDefault="00E87599" w:rsidP="00E87599">
            <w:pPr>
              <w:pStyle w:val="Body1"/>
              <w:numPr>
                <w:ilvl w:val="0"/>
                <w:numId w:val="0"/>
              </w:numPr>
              <w:spacing w:after="0"/>
              <w:ind w:left="720"/>
              <w:jc w:val="left"/>
            </w:pPr>
            <w:r w:rsidRPr="009A28A9">
              <w:t>ISO/IEC 27005:2018 (I</w:t>
            </w:r>
            <w:r w:rsidRPr="00C01046">
              <w:t xml:space="preserve">nformation technology </w:t>
            </w:r>
            <w:r w:rsidRPr="009A28A9">
              <w:t>— S</w:t>
            </w:r>
            <w:r w:rsidRPr="00C01046">
              <w:t xml:space="preserve">ecurity techniques </w:t>
            </w:r>
            <w:r w:rsidRPr="009A28A9">
              <w:t>— I</w:t>
            </w:r>
            <w:r w:rsidRPr="00C01046">
              <w:t>nformation security risk management</w:t>
            </w:r>
            <w:r w:rsidRPr="009A28A9">
              <w:t>);</w:t>
            </w:r>
          </w:p>
        </w:tc>
        <w:tc>
          <w:tcPr>
            <w:tcW w:w="442" w:type="pct"/>
            <w:tcBorders>
              <w:top w:val="dashed" w:sz="4" w:space="0" w:color="auto"/>
              <w:bottom w:val="dashed" w:sz="4" w:space="0" w:color="auto"/>
            </w:tcBorders>
          </w:tcPr>
          <w:p w14:paraId="3136E18A" w14:textId="2479D71B" w:rsidR="00E87599" w:rsidRDefault="00E87599" w:rsidP="00E87599">
            <w:pPr>
              <w:jc w:val="center"/>
            </w:pPr>
            <w:r>
              <w:t>Yes</w:t>
            </w:r>
          </w:p>
        </w:tc>
        <w:tc>
          <w:tcPr>
            <w:tcW w:w="442" w:type="pct"/>
            <w:tcBorders>
              <w:top w:val="dashed" w:sz="4" w:space="0" w:color="auto"/>
              <w:bottom w:val="dashed" w:sz="4" w:space="0" w:color="auto"/>
            </w:tcBorders>
          </w:tcPr>
          <w:p w14:paraId="217729ED" w14:textId="713DE85E" w:rsidR="00E87599" w:rsidRDefault="00E87599" w:rsidP="00E87599">
            <w:pPr>
              <w:jc w:val="center"/>
            </w:pPr>
            <w:r>
              <w:t>Yes</w:t>
            </w:r>
          </w:p>
        </w:tc>
        <w:tc>
          <w:tcPr>
            <w:tcW w:w="440" w:type="pct"/>
            <w:tcBorders>
              <w:top w:val="dashed" w:sz="4" w:space="0" w:color="auto"/>
              <w:bottom w:val="dashed" w:sz="4" w:space="0" w:color="auto"/>
            </w:tcBorders>
          </w:tcPr>
          <w:p w14:paraId="24B3B51A" w14:textId="6F085BE0" w:rsidR="00E87599" w:rsidRDefault="00E87599" w:rsidP="00E87599">
            <w:pPr>
              <w:jc w:val="center"/>
            </w:pPr>
            <w:r>
              <w:t>Yes</w:t>
            </w:r>
          </w:p>
        </w:tc>
      </w:tr>
      <w:tr w:rsidR="00D105A8" w14:paraId="439C0E0B" w14:textId="4EA95E7D" w:rsidTr="00E672D6">
        <w:tc>
          <w:tcPr>
            <w:tcW w:w="780" w:type="pct"/>
            <w:vMerge/>
          </w:tcPr>
          <w:p w14:paraId="513A591E" w14:textId="77777777" w:rsidR="00E87599" w:rsidRDefault="00E87599" w:rsidP="00E87599">
            <w:pPr>
              <w:jc w:val="center"/>
            </w:pPr>
          </w:p>
        </w:tc>
        <w:tc>
          <w:tcPr>
            <w:tcW w:w="547" w:type="pct"/>
          </w:tcPr>
          <w:p w14:paraId="278151DB" w14:textId="3DD7C018" w:rsidR="00E87599" w:rsidRPr="009A28A9" w:rsidRDefault="00E672D6" w:rsidP="00E87599">
            <w:pPr>
              <w:pStyle w:val="Body1"/>
              <w:numPr>
                <w:ilvl w:val="0"/>
                <w:numId w:val="0"/>
              </w:numPr>
              <w:spacing w:after="0"/>
              <w:jc w:val="center"/>
            </w:pPr>
            <w:r>
              <w:t>3.1</w:t>
            </w:r>
            <w:r w:rsidR="003D65E2">
              <w:t>3</w:t>
            </w:r>
            <w:r w:rsidR="00E87599">
              <w:t>.</w:t>
            </w:r>
            <w:r>
              <w:t>7</w:t>
            </w:r>
          </w:p>
        </w:tc>
        <w:tc>
          <w:tcPr>
            <w:tcW w:w="2349" w:type="pct"/>
            <w:tcBorders>
              <w:top w:val="dashed" w:sz="4" w:space="0" w:color="auto"/>
              <w:bottom w:val="dashed" w:sz="4" w:space="0" w:color="auto"/>
            </w:tcBorders>
          </w:tcPr>
          <w:p w14:paraId="4679C783" w14:textId="378940A2" w:rsidR="00E87599" w:rsidRDefault="00E87599" w:rsidP="00E87599">
            <w:pPr>
              <w:pStyle w:val="Body1"/>
              <w:numPr>
                <w:ilvl w:val="0"/>
                <w:numId w:val="0"/>
              </w:numPr>
              <w:spacing w:after="0"/>
              <w:ind w:left="720"/>
              <w:jc w:val="left"/>
            </w:pPr>
            <w:r w:rsidRPr="009A28A9">
              <w:t>Cyber Essentials Plus as described at</w:t>
            </w:r>
            <w:r>
              <w:t xml:space="preserve"> </w:t>
            </w:r>
            <w:hyperlink r:id="rId17" w:history="1">
              <w:r w:rsidRPr="0041548A">
                <w:rPr>
                  <w:rStyle w:val="Hyperlink"/>
                </w:rPr>
                <w:t>https://</w:t>
              </w:r>
              <w:r>
                <w:rPr>
                  <w:rStyle w:val="Hyperlink"/>
                </w:rPr>
                <w:t>‌</w:t>
              </w:r>
              <w:r w:rsidRPr="0041548A">
                <w:rPr>
                  <w:rStyle w:val="Hyperlink"/>
                </w:rPr>
                <w:t>www.ncsc.gov.uk/</w:t>
              </w:r>
              <w:r>
                <w:rPr>
                  <w:rStyle w:val="Hyperlink"/>
                </w:rPr>
                <w:t>‌</w:t>
              </w:r>
              <w:r w:rsidRPr="0041548A">
                <w:rPr>
                  <w:rStyle w:val="Hyperlink"/>
                </w:rPr>
                <w:t>cyberessentials/</w:t>
              </w:r>
              <w:r>
                <w:rPr>
                  <w:rStyle w:val="Hyperlink"/>
                </w:rPr>
                <w:t>‌</w:t>
              </w:r>
              <w:r w:rsidRPr="0041548A">
                <w:rPr>
                  <w:rStyle w:val="Hyperlink"/>
                </w:rPr>
                <w:t>overview</w:t>
              </w:r>
            </w:hyperlink>
            <w:r>
              <w:t>;</w:t>
            </w:r>
          </w:p>
        </w:tc>
        <w:tc>
          <w:tcPr>
            <w:tcW w:w="442" w:type="pct"/>
            <w:tcBorders>
              <w:top w:val="dashed" w:sz="4" w:space="0" w:color="auto"/>
              <w:bottom w:val="dashed" w:sz="4" w:space="0" w:color="auto"/>
            </w:tcBorders>
          </w:tcPr>
          <w:p w14:paraId="48E7D0D8" w14:textId="33C556F7" w:rsidR="00E87599" w:rsidRDefault="00E87599" w:rsidP="00E87599">
            <w:pPr>
              <w:jc w:val="center"/>
            </w:pPr>
            <w:r>
              <w:t>Yes</w:t>
            </w:r>
          </w:p>
        </w:tc>
        <w:tc>
          <w:tcPr>
            <w:tcW w:w="442" w:type="pct"/>
            <w:tcBorders>
              <w:top w:val="dashed" w:sz="4" w:space="0" w:color="auto"/>
              <w:bottom w:val="dashed" w:sz="4" w:space="0" w:color="auto"/>
            </w:tcBorders>
          </w:tcPr>
          <w:p w14:paraId="0043C9A9" w14:textId="34A61B92" w:rsidR="00E87599" w:rsidRDefault="00E87599" w:rsidP="00E87599">
            <w:pPr>
              <w:jc w:val="center"/>
            </w:pPr>
            <w:r>
              <w:t>Yes</w:t>
            </w:r>
          </w:p>
        </w:tc>
        <w:tc>
          <w:tcPr>
            <w:tcW w:w="440" w:type="pct"/>
            <w:tcBorders>
              <w:top w:val="dashed" w:sz="4" w:space="0" w:color="auto"/>
              <w:bottom w:val="dashed" w:sz="4" w:space="0" w:color="auto"/>
            </w:tcBorders>
          </w:tcPr>
          <w:p w14:paraId="529AB4CE" w14:textId="637C81B6" w:rsidR="00E87599" w:rsidRDefault="00E87599" w:rsidP="00E87599">
            <w:pPr>
              <w:jc w:val="center"/>
            </w:pPr>
            <w:r>
              <w:t>Yes</w:t>
            </w:r>
          </w:p>
        </w:tc>
      </w:tr>
      <w:tr w:rsidR="00D105A8" w14:paraId="77ED8377" w14:textId="0F99F26A" w:rsidTr="00E672D6">
        <w:tc>
          <w:tcPr>
            <w:tcW w:w="780" w:type="pct"/>
            <w:vMerge/>
          </w:tcPr>
          <w:p w14:paraId="4B5BA98C" w14:textId="77777777" w:rsidR="00E87599" w:rsidRDefault="00E87599" w:rsidP="00E87599">
            <w:pPr>
              <w:jc w:val="center"/>
            </w:pPr>
          </w:p>
        </w:tc>
        <w:tc>
          <w:tcPr>
            <w:tcW w:w="547" w:type="pct"/>
          </w:tcPr>
          <w:p w14:paraId="5514E324" w14:textId="79723B01" w:rsidR="00E87599" w:rsidRDefault="00E672D6" w:rsidP="00E87599">
            <w:pPr>
              <w:pStyle w:val="Body1"/>
              <w:numPr>
                <w:ilvl w:val="0"/>
                <w:numId w:val="0"/>
              </w:numPr>
              <w:spacing w:after="0"/>
              <w:jc w:val="center"/>
            </w:pPr>
            <w:r>
              <w:t>3.1</w:t>
            </w:r>
            <w:r w:rsidR="003D65E2">
              <w:t>3</w:t>
            </w:r>
            <w:r w:rsidR="00E87599">
              <w:t>.</w:t>
            </w:r>
            <w:r>
              <w:t>8</w:t>
            </w:r>
          </w:p>
        </w:tc>
        <w:tc>
          <w:tcPr>
            <w:tcW w:w="2349" w:type="pct"/>
            <w:tcBorders>
              <w:top w:val="dashed" w:sz="4" w:space="0" w:color="auto"/>
              <w:bottom w:val="dashed" w:sz="4" w:space="0" w:color="auto"/>
            </w:tcBorders>
          </w:tcPr>
          <w:p w14:paraId="1684338F" w14:textId="201B5EE9" w:rsidR="00E87599" w:rsidRDefault="00E87599" w:rsidP="00E87599">
            <w:pPr>
              <w:pStyle w:val="Body1"/>
              <w:numPr>
                <w:ilvl w:val="0"/>
                <w:numId w:val="0"/>
              </w:numPr>
              <w:spacing w:after="0"/>
              <w:ind w:left="720"/>
              <w:jc w:val="left"/>
            </w:pPr>
            <w:r>
              <w:t xml:space="preserve">The Minimum Cyber Security Standard, version 1.0 – June 2018 at </w:t>
            </w:r>
            <w:hyperlink r:id="rId18" w:history="1">
              <w:r w:rsidRPr="0041548A">
                <w:rPr>
                  <w:rStyle w:val="Hyperlink"/>
                </w:rPr>
                <w:t>https://</w:t>
              </w:r>
              <w:r>
                <w:rPr>
                  <w:rStyle w:val="Hyperlink"/>
                </w:rPr>
                <w:t>‌</w:t>
              </w:r>
              <w:r w:rsidRPr="0041548A">
                <w:rPr>
                  <w:rStyle w:val="Hyperlink"/>
                </w:rPr>
                <w:t>www.gov.uk/</w:t>
              </w:r>
              <w:r>
                <w:rPr>
                  <w:rStyle w:val="Hyperlink"/>
                </w:rPr>
                <w:t>‌</w:t>
              </w:r>
              <w:r w:rsidRPr="0041548A">
                <w:rPr>
                  <w:rStyle w:val="Hyperlink"/>
                </w:rPr>
                <w:t>government/</w:t>
              </w:r>
              <w:r>
                <w:rPr>
                  <w:rStyle w:val="Hyperlink"/>
                </w:rPr>
                <w:t>‌</w:t>
              </w:r>
              <w:r w:rsidRPr="0041548A">
                <w:rPr>
                  <w:rStyle w:val="Hyperlink"/>
                </w:rPr>
                <w:t>publications/</w:t>
              </w:r>
              <w:r>
                <w:rPr>
                  <w:rStyle w:val="Hyperlink"/>
                </w:rPr>
                <w:t>‌</w:t>
              </w:r>
              <w:r w:rsidRPr="0041548A">
                <w:rPr>
                  <w:rStyle w:val="Hyperlink"/>
                </w:rPr>
                <w:t>the-minimum-cyber-security-standard</w:t>
              </w:r>
            </w:hyperlink>
            <w:r>
              <w:t>;</w:t>
            </w:r>
          </w:p>
        </w:tc>
        <w:tc>
          <w:tcPr>
            <w:tcW w:w="442" w:type="pct"/>
            <w:tcBorders>
              <w:top w:val="dashed" w:sz="4" w:space="0" w:color="auto"/>
              <w:bottom w:val="dashed" w:sz="4" w:space="0" w:color="auto"/>
            </w:tcBorders>
          </w:tcPr>
          <w:p w14:paraId="68BAA44D" w14:textId="40BF2527" w:rsidR="00E87599" w:rsidRDefault="00E87599" w:rsidP="00E87599">
            <w:pPr>
              <w:jc w:val="center"/>
            </w:pPr>
            <w:r>
              <w:t>Yes</w:t>
            </w:r>
          </w:p>
        </w:tc>
        <w:tc>
          <w:tcPr>
            <w:tcW w:w="442" w:type="pct"/>
            <w:tcBorders>
              <w:top w:val="dashed" w:sz="4" w:space="0" w:color="auto"/>
              <w:bottom w:val="dashed" w:sz="4" w:space="0" w:color="auto"/>
            </w:tcBorders>
          </w:tcPr>
          <w:p w14:paraId="5B3E1662" w14:textId="00011CB8" w:rsidR="00E87599" w:rsidRDefault="00E87599" w:rsidP="00E87599">
            <w:pPr>
              <w:jc w:val="center"/>
            </w:pPr>
            <w:r>
              <w:t>Yes</w:t>
            </w:r>
          </w:p>
        </w:tc>
        <w:tc>
          <w:tcPr>
            <w:tcW w:w="440" w:type="pct"/>
            <w:tcBorders>
              <w:top w:val="dashed" w:sz="4" w:space="0" w:color="auto"/>
              <w:bottom w:val="dashed" w:sz="4" w:space="0" w:color="auto"/>
            </w:tcBorders>
          </w:tcPr>
          <w:p w14:paraId="1FF59437" w14:textId="45B76043" w:rsidR="00E87599" w:rsidRDefault="00E87599" w:rsidP="00E87599">
            <w:pPr>
              <w:jc w:val="center"/>
            </w:pPr>
            <w:r>
              <w:t>Yes</w:t>
            </w:r>
          </w:p>
        </w:tc>
      </w:tr>
      <w:tr w:rsidR="00D105A8" w14:paraId="73DE4124" w14:textId="09263246" w:rsidTr="00E672D6">
        <w:tc>
          <w:tcPr>
            <w:tcW w:w="780" w:type="pct"/>
            <w:vMerge/>
          </w:tcPr>
          <w:p w14:paraId="7E87533B" w14:textId="77777777" w:rsidR="00E87599" w:rsidRDefault="00E87599" w:rsidP="00E87599">
            <w:pPr>
              <w:jc w:val="center"/>
            </w:pPr>
          </w:p>
        </w:tc>
        <w:tc>
          <w:tcPr>
            <w:tcW w:w="547" w:type="pct"/>
          </w:tcPr>
          <w:p w14:paraId="24AD2FC6" w14:textId="16EF5775" w:rsidR="00E87599" w:rsidRDefault="00E672D6" w:rsidP="00E87599">
            <w:pPr>
              <w:pStyle w:val="Body1"/>
              <w:numPr>
                <w:ilvl w:val="0"/>
                <w:numId w:val="0"/>
              </w:numPr>
              <w:spacing w:after="0"/>
              <w:jc w:val="center"/>
            </w:pPr>
            <w:r>
              <w:t>3.1</w:t>
            </w:r>
            <w:r w:rsidR="003D65E2">
              <w:t>3</w:t>
            </w:r>
            <w:r w:rsidR="00E87599">
              <w:t>.</w:t>
            </w:r>
            <w:r>
              <w:t>9</w:t>
            </w:r>
          </w:p>
        </w:tc>
        <w:tc>
          <w:tcPr>
            <w:tcW w:w="2349" w:type="pct"/>
            <w:tcBorders>
              <w:top w:val="dashed" w:sz="4" w:space="0" w:color="auto"/>
              <w:bottom w:val="dashed" w:sz="4" w:space="0" w:color="auto"/>
            </w:tcBorders>
          </w:tcPr>
          <w:p w14:paraId="2890EADB" w14:textId="56A4404C" w:rsidR="00E87599" w:rsidRDefault="00E87599" w:rsidP="00E87599">
            <w:pPr>
              <w:pStyle w:val="Body1"/>
              <w:numPr>
                <w:ilvl w:val="0"/>
                <w:numId w:val="0"/>
              </w:numPr>
              <w:spacing w:after="0"/>
              <w:ind w:left="720"/>
              <w:jc w:val="left"/>
            </w:pPr>
            <w:r>
              <w:t xml:space="preserve">Cloud security guidance, version 1.0 – November 2018 at </w:t>
            </w:r>
            <w:hyperlink r:id="rId19" w:history="1">
              <w:r w:rsidRPr="0041548A">
                <w:rPr>
                  <w:rStyle w:val="Hyperlink"/>
                </w:rPr>
                <w:t>https://</w:t>
              </w:r>
              <w:r>
                <w:rPr>
                  <w:rStyle w:val="Hyperlink"/>
                </w:rPr>
                <w:t>‌</w:t>
              </w:r>
              <w:r w:rsidRPr="0041548A">
                <w:rPr>
                  <w:rStyle w:val="Hyperlink"/>
                </w:rPr>
                <w:t>www.ncsc.gov.uk/</w:t>
              </w:r>
              <w:r>
                <w:rPr>
                  <w:rStyle w:val="Hyperlink"/>
                </w:rPr>
                <w:t>‌</w:t>
              </w:r>
              <w:r w:rsidRPr="0041548A">
                <w:rPr>
                  <w:rStyle w:val="Hyperlink"/>
                </w:rPr>
                <w:t>collection/</w:t>
              </w:r>
              <w:r>
                <w:rPr>
                  <w:rStyle w:val="Hyperlink"/>
                </w:rPr>
                <w:t>‌</w:t>
              </w:r>
              <w:r w:rsidRPr="0041548A">
                <w:rPr>
                  <w:rStyle w:val="Hyperlink"/>
                </w:rPr>
                <w:t>cloud-security</w:t>
              </w:r>
            </w:hyperlink>
            <w:r>
              <w:t>;</w:t>
            </w:r>
          </w:p>
        </w:tc>
        <w:tc>
          <w:tcPr>
            <w:tcW w:w="442" w:type="pct"/>
            <w:tcBorders>
              <w:top w:val="dashed" w:sz="4" w:space="0" w:color="auto"/>
              <w:bottom w:val="dashed" w:sz="4" w:space="0" w:color="auto"/>
            </w:tcBorders>
          </w:tcPr>
          <w:p w14:paraId="5A8EA71A" w14:textId="7D9C1B4A" w:rsidR="00E87599" w:rsidRDefault="00197260" w:rsidP="00E87599">
            <w:pPr>
              <w:jc w:val="center"/>
            </w:pPr>
            <w:r>
              <w:t>Yes</w:t>
            </w:r>
          </w:p>
        </w:tc>
        <w:tc>
          <w:tcPr>
            <w:tcW w:w="442" w:type="pct"/>
            <w:tcBorders>
              <w:top w:val="dashed" w:sz="4" w:space="0" w:color="auto"/>
              <w:bottom w:val="dashed" w:sz="4" w:space="0" w:color="auto"/>
            </w:tcBorders>
          </w:tcPr>
          <w:p w14:paraId="2DAD7E97" w14:textId="420E4679" w:rsidR="00E87599" w:rsidRDefault="00E87599" w:rsidP="00E87599">
            <w:pPr>
              <w:jc w:val="center"/>
            </w:pPr>
            <w:r>
              <w:t>Yes</w:t>
            </w:r>
          </w:p>
        </w:tc>
        <w:tc>
          <w:tcPr>
            <w:tcW w:w="440" w:type="pct"/>
            <w:tcBorders>
              <w:top w:val="dashed" w:sz="4" w:space="0" w:color="auto"/>
              <w:bottom w:val="dashed" w:sz="4" w:space="0" w:color="auto"/>
            </w:tcBorders>
          </w:tcPr>
          <w:p w14:paraId="19635510" w14:textId="38B277BC" w:rsidR="00E87599" w:rsidRDefault="00E87599" w:rsidP="00E87599">
            <w:pPr>
              <w:jc w:val="center"/>
            </w:pPr>
            <w:r>
              <w:t>Yes</w:t>
            </w:r>
          </w:p>
        </w:tc>
      </w:tr>
      <w:tr w:rsidR="00D105A8" w14:paraId="31F068C3" w14:textId="401AD251" w:rsidTr="00E672D6">
        <w:tc>
          <w:tcPr>
            <w:tcW w:w="780" w:type="pct"/>
            <w:vMerge/>
          </w:tcPr>
          <w:p w14:paraId="234A907A" w14:textId="77777777" w:rsidR="00197260" w:rsidRDefault="00197260" w:rsidP="00197260">
            <w:pPr>
              <w:jc w:val="center"/>
            </w:pPr>
          </w:p>
        </w:tc>
        <w:tc>
          <w:tcPr>
            <w:tcW w:w="547" w:type="pct"/>
          </w:tcPr>
          <w:p w14:paraId="4B96E45F" w14:textId="13AB239B" w:rsidR="00197260" w:rsidRPr="009A28A9" w:rsidRDefault="00E672D6" w:rsidP="00197260">
            <w:pPr>
              <w:pStyle w:val="Body1"/>
              <w:numPr>
                <w:ilvl w:val="0"/>
                <w:numId w:val="0"/>
              </w:numPr>
              <w:spacing w:after="0"/>
              <w:jc w:val="center"/>
            </w:pPr>
            <w:r>
              <w:t>3.1</w:t>
            </w:r>
            <w:r w:rsidR="003D65E2">
              <w:t>3</w:t>
            </w:r>
            <w:r w:rsidR="00197260">
              <w:t>.1</w:t>
            </w:r>
            <w:r>
              <w:t>0</w:t>
            </w:r>
          </w:p>
        </w:tc>
        <w:tc>
          <w:tcPr>
            <w:tcW w:w="2349" w:type="pct"/>
            <w:tcBorders>
              <w:top w:val="dashed" w:sz="4" w:space="0" w:color="auto"/>
              <w:bottom w:val="dashed" w:sz="4" w:space="0" w:color="auto"/>
            </w:tcBorders>
          </w:tcPr>
          <w:p w14:paraId="7E95644B" w14:textId="27037B1E" w:rsidR="00197260" w:rsidRDefault="00197260" w:rsidP="00197260">
            <w:pPr>
              <w:pStyle w:val="Body1"/>
              <w:numPr>
                <w:ilvl w:val="0"/>
                <w:numId w:val="0"/>
              </w:numPr>
              <w:spacing w:after="0"/>
              <w:ind w:left="720"/>
              <w:jc w:val="left"/>
            </w:pPr>
            <w:r w:rsidRPr="009A28A9">
              <w:t>HMG Security Policy Framework – May 2018 at</w:t>
            </w:r>
            <w:r>
              <w:t xml:space="preserve"> </w:t>
            </w:r>
            <w:hyperlink r:id="rId20" w:history="1">
              <w:r w:rsidRPr="0041548A">
                <w:rPr>
                  <w:rStyle w:val="Hyperlink"/>
                </w:rPr>
                <w:t>https://</w:t>
              </w:r>
              <w:r>
                <w:rPr>
                  <w:rStyle w:val="Hyperlink"/>
                </w:rPr>
                <w:t>‌</w:t>
              </w:r>
              <w:r w:rsidRPr="0041548A">
                <w:rPr>
                  <w:rStyle w:val="Hyperlink"/>
                </w:rPr>
                <w:t>www.gov.uk/</w:t>
              </w:r>
              <w:r>
                <w:rPr>
                  <w:rStyle w:val="Hyperlink"/>
                </w:rPr>
                <w:t>‌</w:t>
              </w:r>
              <w:r w:rsidRPr="0041548A">
                <w:rPr>
                  <w:rStyle w:val="Hyperlink"/>
                </w:rPr>
                <w:t>government/</w:t>
              </w:r>
              <w:r>
                <w:rPr>
                  <w:rStyle w:val="Hyperlink"/>
                </w:rPr>
                <w:t>‌</w:t>
              </w:r>
              <w:r w:rsidRPr="0041548A">
                <w:rPr>
                  <w:rStyle w:val="Hyperlink"/>
                </w:rPr>
                <w:t>publications/</w:t>
              </w:r>
              <w:r>
                <w:rPr>
                  <w:rStyle w:val="Hyperlink"/>
                </w:rPr>
                <w:t>‌</w:t>
              </w:r>
              <w:r w:rsidRPr="0041548A">
                <w:rPr>
                  <w:rStyle w:val="Hyperlink"/>
                </w:rPr>
                <w:t>security-policy-framework</w:t>
              </w:r>
            </w:hyperlink>
            <w:r w:rsidRPr="009A28A9">
              <w:t>; and</w:t>
            </w:r>
          </w:p>
        </w:tc>
        <w:tc>
          <w:tcPr>
            <w:tcW w:w="442" w:type="pct"/>
            <w:tcBorders>
              <w:top w:val="dashed" w:sz="4" w:space="0" w:color="auto"/>
              <w:bottom w:val="dashed" w:sz="4" w:space="0" w:color="auto"/>
            </w:tcBorders>
          </w:tcPr>
          <w:p w14:paraId="4435987E" w14:textId="38B95F01" w:rsidR="00197260" w:rsidRDefault="00197260" w:rsidP="00197260">
            <w:pPr>
              <w:jc w:val="center"/>
            </w:pPr>
            <w:r>
              <w:t>Yes</w:t>
            </w:r>
          </w:p>
        </w:tc>
        <w:tc>
          <w:tcPr>
            <w:tcW w:w="442" w:type="pct"/>
            <w:tcBorders>
              <w:top w:val="dashed" w:sz="4" w:space="0" w:color="auto"/>
              <w:bottom w:val="dashed" w:sz="4" w:space="0" w:color="auto"/>
            </w:tcBorders>
          </w:tcPr>
          <w:p w14:paraId="5727EE5E" w14:textId="3A7E70B2" w:rsidR="00197260" w:rsidRDefault="00197260" w:rsidP="00197260">
            <w:pPr>
              <w:jc w:val="center"/>
            </w:pPr>
            <w:r>
              <w:t>Yes</w:t>
            </w:r>
          </w:p>
        </w:tc>
        <w:tc>
          <w:tcPr>
            <w:tcW w:w="440" w:type="pct"/>
            <w:tcBorders>
              <w:top w:val="dashed" w:sz="4" w:space="0" w:color="auto"/>
              <w:bottom w:val="dashed" w:sz="4" w:space="0" w:color="auto"/>
            </w:tcBorders>
          </w:tcPr>
          <w:p w14:paraId="60033F52" w14:textId="1FB63382" w:rsidR="00197260" w:rsidRDefault="00197260" w:rsidP="00197260">
            <w:pPr>
              <w:jc w:val="center"/>
            </w:pPr>
            <w:r>
              <w:t>Yes</w:t>
            </w:r>
          </w:p>
        </w:tc>
      </w:tr>
      <w:tr w:rsidR="00D105A8" w14:paraId="1AAA72F3" w14:textId="555D8A82" w:rsidTr="00E672D6">
        <w:tc>
          <w:tcPr>
            <w:tcW w:w="780" w:type="pct"/>
            <w:vMerge/>
          </w:tcPr>
          <w:p w14:paraId="5C57FF12" w14:textId="77777777" w:rsidR="00197260" w:rsidRDefault="00197260" w:rsidP="00197260">
            <w:pPr>
              <w:jc w:val="center"/>
            </w:pPr>
          </w:p>
        </w:tc>
        <w:tc>
          <w:tcPr>
            <w:tcW w:w="547" w:type="pct"/>
          </w:tcPr>
          <w:p w14:paraId="705474B3" w14:textId="064A0260" w:rsidR="00197260" w:rsidRPr="009A28A9" w:rsidRDefault="00E672D6" w:rsidP="00197260">
            <w:pPr>
              <w:pStyle w:val="Body1"/>
              <w:numPr>
                <w:ilvl w:val="0"/>
                <w:numId w:val="0"/>
              </w:numPr>
              <w:spacing w:after="0"/>
              <w:jc w:val="center"/>
            </w:pPr>
            <w:r>
              <w:t>3.1</w:t>
            </w:r>
            <w:r w:rsidR="003D65E2">
              <w:t>3</w:t>
            </w:r>
            <w:r w:rsidR="00197260">
              <w:t>.1</w:t>
            </w:r>
            <w:r>
              <w:t>1</w:t>
            </w:r>
          </w:p>
        </w:tc>
        <w:tc>
          <w:tcPr>
            <w:tcW w:w="2349" w:type="pct"/>
            <w:tcBorders>
              <w:top w:val="dashed" w:sz="4" w:space="0" w:color="auto"/>
            </w:tcBorders>
          </w:tcPr>
          <w:p w14:paraId="36E13633" w14:textId="763F2AA8" w:rsidR="00197260" w:rsidRDefault="00197260" w:rsidP="00197260">
            <w:pPr>
              <w:pStyle w:val="Body1"/>
              <w:numPr>
                <w:ilvl w:val="0"/>
                <w:numId w:val="0"/>
              </w:numPr>
              <w:spacing w:after="0"/>
              <w:ind w:left="720"/>
              <w:jc w:val="left"/>
            </w:pPr>
            <w:r w:rsidRPr="009A28A9">
              <w:t>HMG Baseline Personnel Security Standard, version 6.0 – May 2018 at</w:t>
            </w:r>
            <w:r>
              <w:t xml:space="preserve"> </w:t>
            </w:r>
            <w:hyperlink r:id="rId21" w:history="1">
              <w:r w:rsidRPr="0041548A">
                <w:rPr>
                  <w:rStyle w:val="Hyperlink"/>
                </w:rPr>
                <w:t>https://</w:t>
              </w:r>
              <w:r>
                <w:rPr>
                  <w:rStyle w:val="Hyperlink"/>
                </w:rPr>
                <w:t>‌</w:t>
              </w:r>
              <w:r w:rsidRPr="0041548A">
                <w:rPr>
                  <w:rStyle w:val="Hyperlink"/>
                </w:rPr>
                <w:t>assets.publishing.service.gov.uk/</w:t>
              </w:r>
              <w:r>
                <w:rPr>
                  <w:rStyle w:val="Hyperlink"/>
                </w:rPr>
                <w:t>‌</w:t>
              </w:r>
              <w:r w:rsidRPr="0041548A">
                <w:rPr>
                  <w:rStyle w:val="Hyperlink"/>
                </w:rPr>
                <w:t>government/</w:t>
              </w:r>
              <w:r>
                <w:rPr>
                  <w:rStyle w:val="Hyperlink"/>
                </w:rPr>
                <w:t>‌</w:t>
              </w:r>
              <w:r w:rsidRPr="0041548A">
                <w:rPr>
                  <w:rStyle w:val="Hyperlink"/>
                </w:rPr>
                <w:t>uploads/</w:t>
              </w:r>
              <w:r>
                <w:rPr>
                  <w:rStyle w:val="Hyperlink"/>
                </w:rPr>
                <w:t>‌</w:t>
              </w:r>
              <w:r w:rsidRPr="0041548A">
                <w:rPr>
                  <w:rStyle w:val="Hyperlink"/>
                </w:rPr>
                <w:t>system/</w:t>
              </w:r>
              <w:r>
                <w:rPr>
                  <w:rStyle w:val="Hyperlink"/>
                </w:rPr>
                <w:t>‌</w:t>
              </w:r>
              <w:r w:rsidRPr="0041548A">
                <w:rPr>
                  <w:rStyle w:val="Hyperlink"/>
                </w:rPr>
                <w:lastRenderedPageBreak/>
                <w:t>uploads/</w:t>
              </w:r>
              <w:r>
                <w:rPr>
                  <w:rStyle w:val="Hyperlink"/>
                </w:rPr>
                <w:t>‌</w:t>
              </w:r>
              <w:r w:rsidRPr="0041548A">
                <w:rPr>
                  <w:rStyle w:val="Hyperlink"/>
                </w:rPr>
                <w:t>attachment_data/</w:t>
              </w:r>
              <w:r>
                <w:rPr>
                  <w:rStyle w:val="Hyperlink"/>
                </w:rPr>
                <w:t>‌</w:t>
              </w:r>
              <w:r w:rsidRPr="0041548A">
                <w:rPr>
                  <w:rStyle w:val="Hyperlink"/>
                </w:rPr>
                <w:t>file/</w:t>
              </w:r>
              <w:r>
                <w:rPr>
                  <w:rStyle w:val="Hyperlink"/>
                </w:rPr>
                <w:t>‌</w:t>
              </w:r>
              <w:r w:rsidRPr="0041548A">
                <w:rPr>
                  <w:rStyle w:val="Hyperlink"/>
                </w:rPr>
                <w:t>714002/</w:t>
              </w:r>
              <w:r>
                <w:rPr>
                  <w:rStyle w:val="Hyperlink"/>
                </w:rPr>
                <w:t>‌</w:t>
              </w:r>
              <w:r w:rsidRPr="0041548A">
                <w:rPr>
                  <w:rStyle w:val="Hyperlink"/>
                </w:rPr>
                <w:t>hmg</w:t>
              </w:r>
              <w:r>
                <w:rPr>
                  <w:rStyle w:val="Hyperlink"/>
                </w:rPr>
                <w:t>‌</w:t>
              </w:r>
              <w:r w:rsidRPr="0041548A">
                <w:rPr>
                  <w:rStyle w:val="Hyperlink"/>
                </w:rPr>
                <w:t>_baseline_</w:t>
              </w:r>
              <w:r>
                <w:rPr>
                  <w:rStyle w:val="Hyperlink"/>
                </w:rPr>
                <w:t>‌</w:t>
              </w:r>
              <w:r w:rsidRPr="0041548A">
                <w:rPr>
                  <w:rStyle w:val="Hyperlink"/>
                </w:rPr>
                <w:t>personnel_</w:t>
              </w:r>
              <w:r>
                <w:rPr>
                  <w:rStyle w:val="Hyperlink"/>
                </w:rPr>
                <w:t>‌</w:t>
              </w:r>
              <w:r w:rsidRPr="0041548A">
                <w:rPr>
                  <w:rStyle w:val="Hyperlink"/>
                </w:rPr>
                <w:t>security_</w:t>
              </w:r>
              <w:r>
                <w:rPr>
                  <w:rStyle w:val="Hyperlink"/>
                </w:rPr>
                <w:t>‌</w:t>
              </w:r>
              <w:r w:rsidRPr="0041548A">
                <w:rPr>
                  <w:rStyle w:val="Hyperlink"/>
                </w:rPr>
                <w:t>standard_-_may_2018.pdf</w:t>
              </w:r>
            </w:hyperlink>
            <w:r w:rsidRPr="009A28A9">
              <w:t xml:space="preserve"> or any subsequent replacements.</w:t>
            </w:r>
          </w:p>
        </w:tc>
        <w:tc>
          <w:tcPr>
            <w:tcW w:w="442" w:type="pct"/>
            <w:tcBorders>
              <w:top w:val="dashed" w:sz="4" w:space="0" w:color="auto"/>
            </w:tcBorders>
          </w:tcPr>
          <w:p w14:paraId="78E90223" w14:textId="2CB57B08" w:rsidR="00197260" w:rsidRDefault="00197260" w:rsidP="00197260">
            <w:pPr>
              <w:jc w:val="center"/>
            </w:pPr>
            <w:r>
              <w:lastRenderedPageBreak/>
              <w:t>Yes</w:t>
            </w:r>
          </w:p>
        </w:tc>
        <w:tc>
          <w:tcPr>
            <w:tcW w:w="442" w:type="pct"/>
            <w:tcBorders>
              <w:top w:val="dashed" w:sz="4" w:space="0" w:color="auto"/>
            </w:tcBorders>
          </w:tcPr>
          <w:p w14:paraId="1E040116" w14:textId="493DBAFF" w:rsidR="00197260" w:rsidRDefault="00197260" w:rsidP="00197260">
            <w:pPr>
              <w:jc w:val="center"/>
            </w:pPr>
            <w:r>
              <w:t>Yes</w:t>
            </w:r>
          </w:p>
        </w:tc>
        <w:tc>
          <w:tcPr>
            <w:tcW w:w="440" w:type="pct"/>
            <w:tcBorders>
              <w:top w:val="dashed" w:sz="4" w:space="0" w:color="auto"/>
            </w:tcBorders>
          </w:tcPr>
          <w:p w14:paraId="00978C0D" w14:textId="603BA15A" w:rsidR="00197260" w:rsidRDefault="00197260" w:rsidP="00197260">
            <w:pPr>
              <w:jc w:val="center"/>
            </w:pPr>
            <w:r>
              <w:t>Yes</w:t>
            </w:r>
          </w:p>
        </w:tc>
      </w:tr>
      <w:tr w:rsidR="00D105A8" w14:paraId="7452AB02" w14:textId="38A29B2C" w:rsidTr="00E672D6">
        <w:tc>
          <w:tcPr>
            <w:tcW w:w="780" w:type="pct"/>
          </w:tcPr>
          <w:p w14:paraId="01799495" w14:textId="7CB9B0CB" w:rsidR="00D17F73" w:rsidRDefault="00D17F73" w:rsidP="00D17F73">
            <w:pPr>
              <w:jc w:val="center"/>
            </w:pPr>
            <w:r>
              <w:t>3.1</w:t>
            </w:r>
            <w:r w:rsidR="003D65E2">
              <w:t>4</w:t>
            </w:r>
            <w:r w:rsidR="00E672D6">
              <w:t xml:space="preserve"> </w:t>
            </w:r>
            <w:r>
              <w:t xml:space="preserve">Collaboration </w:t>
            </w:r>
            <w:r w:rsidR="00E66B19">
              <w:t>s</w:t>
            </w:r>
            <w:r>
              <w:t>tandards</w:t>
            </w:r>
          </w:p>
        </w:tc>
        <w:tc>
          <w:tcPr>
            <w:tcW w:w="547" w:type="pct"/>
          </w:tcPr>
          <w:p w14:paraId="45AAF675" w14:textId="7ABAB74F" w:rsidR="00D17F73" w:rsidRPr="00457F11" w:rsidRDefault="00D17F73" w:rsidP="00D17F73">
            <w:pPr>
              <w:pStyle w:val="Body1"/>
              <w:numPr>
                <w:ilvl w:val="0"/>
                <w:numId w:val="0"/>
              </w:numPr>
              <w:spacing w:after="0"/>
              <w:jc w:val="center"/>
            </w:pPr>
            <w:r>
              <w:t>3.1</w:t>
            </w:r>
            <w:r w:rsidR="003D65E2">
              <w:t>4</w:t>
            </w:r>
            <w:r>
              <w:t>.1</w:t>
            </w:r>
          </w:p>
        </w:tc>
        <w:tc>
          <w:tcPr>
            <w:tcW w:w="2349" w:type="pct"/>
          </w:tcPr>
          <w:p w14:paraId="3045C623" w14:textId="6DF40684" w:rsidR="00D17F73" w:rsidRDefault="00D17F73" w:rsidP="00D17F73">
            <w:pPr>
              <w:pStyle w:val="Body1"/>
              <w:numPr>
                <w:ilvl w:val="0"/>
                <w:numId w:val="0"/>
              </w:numPr>
              <w:spacing w:after="0"/>
              <w:jc w:val="left"/>
            </w:pPr>
            <w:r w:rsidRPr="00457F11">
              <w:t>The Service Provider shall use and comply with the principles of ISO 44001:2017 (Collaborative business relationship management systems - Requirements and framework).</w:t>
            </w:r>
          </w:p>
        </w:tc>
        <w:tc>
          <w:tcPr>
            <w:tcW w:w="442" w:type="pct"/>
          </w:tcPr>
          <w:p w14:paraId="7FCEF46B" w14:textId="1B20CFEC" w:rsidR="00D17F73" w:rsidRDefault="00D17F73" w:rsidP="00D17F73">
            <w:pPr>
              <w:jc w:val="center"/>
            </w:pPr>
            <w:r>
              <w:t>Yes</w:t>
            </w:r>
          </w:p>
        </w:tc>
        <w:tc>
          <w:tcPr>
            <w:tcW w:w="442" w:type="pct"/>
          </w:tcPr>
          <w:p w14:paraId="4183B20E" w14:textId="54D55990" w:rsidR="00D17F73" w:rsidRDefault="00D17F73" w:rsidP="00D17F73">
            <w:pPr>
              <w:jc w:val="center"/>
            </w:pPr>
            <w:r>
              <w:t>Yes</w:t>
            </w:r>
          </w:p>
        </w:tc>
        <w:tc>
          <w:tcPr>
            <w:tcW w:w="440" w:type="pct"/>
          </w:tcPr>
          <w:p w14:paraId="5127B61C" w14:textId="17D9D86F" w:rsidR="00D17F73" w:rsidRDefault="00D17F73" w:rsidP="00D17F73">
            <w:pPr>
              <w:jc w:val="center"/>
            </w:pPr>
            <w:r>
              <w:t>Yes</w:t>
            </w:r>
          </w:p>
        </w:tc>
      </w:tr>
      <w:tr w:rsidR="00D105A8" w14:paraId="5205DA0D" w14:textId="74E10ADF" w:rsidTr="00E672D6">
        <w:tc>
          <w:tcPr>
            <w:tcW w:w="780" w:type="pct"/>
            <w:vMerge w:val="restart"/>
          </w:tcPr>
          <w:p w14:paraId="4DCA9F20" w14:textId="7AC0507B" w:rsidR="00D17F73" w:rsidRDefault="00E672D6" w:rsidP="00D17F73">
            <w:pPr>
              <w:jc w:val="center"/>
            </w:pPr>
            <w:r>
              <w:t>3.1</w:t>
            </w:r>
            <w:r w:rsidR="003D65E2">
              <w:t>5</w:t>
            </w:r>
            <w:r w:rsidR="00D17F73">
              <w:t xml:space="preserve"> Data </w:t>
            </w:r>
            <w:r w:rsidR="00E66B19">
              <w:t>s</w:t>
            </w:r>
            <w:r w:rsidR="00D17F73">
              <w:t>tandards</w:t>
            </w:r>
          </w:p>
        </w:tc>
        <w:tc>
          <w:tcPr>
            <w:tcW w:w="547" w:type="pct"/>
          </w:tcPr>
          <w:p w14:paraId="00C10B09" w14:textId="1466EAD7" w:rsidR="00D17F73" w:rsidRPr="00457F11" w:rsidRDefault="00E672D6" w:rsidP="00D17F73">
            <w:pPr>
              <w:pStyle w:val="Body1"/>
              <w:numPr>
                <w:ilvl w:val="0"/>
                <w:numId w:val="0"/>
              </w:numPr>
              <w:spacing w:after="0"/>
              <w:jc w:val="center"/>
            </w:pPr>
            <w:r>
              <w:t>3.1</w:t>
            </w:r>
            <w:r w:rsidR="003D65E2">
              <w:t>5</w:t>
            </w:r>
            <w:r w:rsidR="00D17F73">
              <w:t>.1</w:t>
            </w:r>
          </w:p>
        </w:tc>
        <w:tc>
          <w:tcPr>
            <w:tcW w:w="2349" w:type="pct"/>
          </w:tcPr>
          <w:p w14:paraId="714772F4" w14:textId="3EDC8A47" w:rsidR="00D17F73" w:rsidRDefault="00D17F73" w:rsidP="00D17F73">
            <w:pPr>
              <w:pStyle w:val="Body1"/>
              <w:numPr>
                <w:ilvl w:val="0"/>
                <w:numId w:val="0"/>
              </w:numPr>
              <w:spacing w:after="0"/>
              <w:jc w:val="left"/>
            </w:pPr>
            <w:r w:rsidRPr="00457F11">
              <w:t>The Service Provider shall apply DATEX II version 3.</w:t>
            </w:r>
            <w:r>
              <w:t>1</w:t>
            </w:r>
            <w:r w:rsidRPr="00457F11">
              <w:t xml:space="preserve"> as described at</w:t>
            </w:r>
            <w:r>
              <w:t xml:space="preserve"> </w:t>
            </w:r>
            <w:hyperlink r:id="rId22" w:history="1">
              <w:r w:rsidRPr="0041548A">
                <w:rPr>
                  <w:rStyle w:val="Hyperlink"/>
                </w:rPr>
                <w:t>https://www.datex2.eu/</w:t>
              </w:r>
            </w:hyperlink>
            <w:r>
              <w:t xml:space="preserve"> </w:t>
            </w:r>
            <w:r w:rsidRPr="00457F11">
              <w:t>for the exchange of traffic data and traffic information.</w:t>
            </w:r>
          </w:p>
        </w:tc>
        <w:tc>
          <w:tcPr>
            <w:tcW w:w="442" w:type="pct"/>
          </w:tcPr>
          <w:p w14:paraId="5D11DCCC" w14:textId="2F743DBD" w:rsidR="00D17F73" w:rsidRDefault="00D17F73" w:rsidP="00D17F73">
            <w:pPr>
              <w:jc w:val="center"/>
            </w:pPr>
            <w:r>
              <w:t>No</w:t>
            </w:r>
          </w:p>
        </w:tc>
        <w:tc>
          <w:tcPr>
            <w:tcW w:w="442" w:type="pct"/>
          </w:tcPr>
          <w:p w14:paraId="11505627" w14:textId="5C634CA9" w:rsidR="00D17F73" w:rsidRDefault="00D17F73" w:rsidP="00D17F73">
            <w:pPr>
              <w:jc w:val="center"/>
            </w:pPr>
            <w:r>
              <w:t>Yes</w:t>
            </w:r>
          </w:p>
        </w:tc>
        <w:tc>
          <w:tcPr>
            <w:tcW w:w="440" w:type="pct"/>
          </w:tcPr>
          <w:p w14:paraId="786B11EE" w14:textId="49C035C0" w:rsidR="00D17F73" w:rsidRDefault="00D17F73" w:rsidP="00D17F73">
            <w:pPr>
              <w:jc w:val="center"/>
            </w:pPr>
            <w:r>
              <w:t>Yes</w:t>
            </w:r>
          </w:p>
        </w:tc>
      </w:tr>
      <w:tr w:rsidR="00D105A8" w14:paraId="2DAA4186" w14:textId="7743E619" w:rsidTr="00E672D6">
        <w:tc>
          <w:tcPr>
            <w:tcW w:w="780" w:type="pct"/>
            <w:vMerge/>
          </w:tcPr>
          <w:p w14:paraId="553CD214" w14:textId="77777777" w:rsidR="003C2D1D" w:rsidRDefault="003C2D1D" w:rsidP="003C2D1D">
            <w:pPr>
              <w:jc w:val="center"/>
            </w:pPr>
          </w:p>
        </w:tc>
        <w:tc>
          <w:tcPr>
            <w:tcW w:w="547" w:type="pct"/>
          </w:tcPr>
          <w:p w14:paraId="3272F997" w14:textId="3BC394D8" w:rsidR="003C2D1D" w:rsidRPr="00457F11" w:rsidRDefault="00E672D6" w:rsidP="003C2D1D">
            <w:pPr>
              <w:pStyle w:val="Body1"/>
              <w:numPr>
                <w:ilvl w:val="0"/>
                <w:numId w:val="0"/>
              </w:numPr>
              <w:spacing w:after="0"/>
              <w:jc w:val="center"/>
            </w:pPr>
            <w:r>
              <w:t>3.1</w:t>
            </w:r>
            <w:r w:rsidR="003D65E2">
              <w:t>5</w:t>
            </w:r>
            <w:r w:rsidR="003C2D1D">
              <w:t>.2</w:t>
            </w:r>
          </w:p>
        </w:tc>
        <w:tc>
          <w:tcPr>
            <w:tcW w:w="2349" w:type="pct"/>
          </w:tcPr>
          <w:p w14:paraId="1954286D" w14:textId="77F94FB0" w:rsidR="003C2D1D" w:rsidRDefault="003C2D1D" w:rsidP="003C2D1D">
            <w:pPr>
              <w:pStyle w:val="Body1"/>
              <w:numPr>
                <w:ilvl w:val="0"/>
                <w:numId w:val="0"/>
              </w:numPr>
              <w:spacing w:after="0"/>
              <w:jc w:val="left"/>
            </w:pPr>
            <w:r w:rsidRPr="00457F11">
              <w:t>The Service Provider shall use suitable open, non-proprietary data and metadata standards for all other purposes.</w:t>
            </w:r>
          </w:p>
        </w:tc>
        <w:tc>
          <w:tcPr>
            <w:tcW w:w="442" w:type="pct"/>
          </w:tcPr>
          <w:p w14:paraId="4C9FAB4C" w14:textId="759D324B" w:rsidR="003C2D1D" w:rsidRDefault="003C2D1D" w:rsidP="003C2D1D">
            <w:pPr>
              <w:jc w:val="center"/>
            </w:pPr>
            <w:r>
              <w:t>Yes</w:t>
            </w:r>
          </w:p>
        </w:tc>
        <w:tc>
          <w:tcPr>
            <w:tcW w:w="442" w:type="pct"/>
          </w:tcPr>
          <w:p w14:paraId="247B6A50" w14:textId="2A9F570A" w:rsidR="003C2D1D" w:rsidRDefault="003C2D1D" w:rsidP="003C2D1D">
            <w:pPr>
              <w:jc w:val="center"/>
            </w:pPr>
            <w:r>
              <w:t>Yes</w:t>
            </w:r>
          </w:p>
        </w:tc>
        <w:tc>
          <w:tcPr>
            <w:tcW w:w="440" w:type="pct"/>
          </w:tcPr>
          <w:p w14:paraId="02DF444C" w14:textId="3DDAF4C6" w:rsidR="003C2D1D" w:rsidRDefault="003C2D1D" w:rsidP="003C2D1D">
            <w:pPr>
              <w:jc w:val="center"/>
            </w:pPr>
            <w:r>
              <w:t>Yes</w:t>
            </w:r>
          </w:p>
        </w:tc>
      </w:tr>
      <w:tr w:rsidR="00D105A8" w14:paraId="3867002B" w14:textId="5A96AE96" w:rsidTr="00E672D6">
        <w:tc>
          <w:tcPr>
            <w:tcW w:w="780" w:type="pct"/>
            <w:vMerge/>
          </w:tcPr>
          <w:p w14:paraId="18594681" w14:textId="77777777" w:rsidR="00811729" w:rsidRDefault="00811729" w:rsidP="00811729">
            <w:pPr>
              <w:jc w:val="center"/>
            </w:pPr>
          </w:p>
        </w:tc>
        <w:tc>
          <w:tcPr>
            <w:tcW w:w="547" w:type="pct"/>
          </w:tcPr>
          <w:p w14:paraId="25D9EA7C" w14:textId="6C08671F" w:rsidR="00811729" w:rsidRPr="00457F11" w:rsidRDefault="00E672D6" w:rsidP="00811729">
            <w:pPr>
              <w:pStyle w:val="Body1"/>
              <w:numPr>
                <w:ilvl w:val="0"/>
                <w:numId w:val="0"/>
              </w:numPr>
              <w:spacing w:after="0"/>
              <w:jc w:val="center"/>
            </w:pPr>
            <w:r>
              <w:t>3.1</w:t>
            </w:r>
            <w:r w:rsidR="003D65E2">
              <w:t>5</w:t>
            </w:r>
            <w:r w:rsidR="00811729">
              <w:t>.3</w:t>
            </w:r>
          </w:p>
        </w:tc>
        <w:tc>
          <w:tcPr>
            <w:tcW w:w="2349" w:type="pct"/>
          </w:tcPr>
          <w:p w14:paraId="33F280FB" w14:textId="27F2BA18" w:rsidR="00811729" w:rsidRDefault="00811729" w:rsidP="00811729">
            <w:pPr>
              <w:pStyle w:val="Body1"/>
              <w:numPr>
                <w:ilvl w:val="0"/>
                <w:numId w:val="0"/>
              </w:numPr>
              <w:spacing w:after="0"/>
              <w:jc w:val="left"/>
            </w:pPr>
            <w:r w:rsidRPr="00457F11">
              <w:t>Any use of proprietary data standards or extensions to open standards shall be agreed with the Customer Relationship Manager.</w:t>
            </w:r>
          </w:p>
        </w:tc>
        <w:tc>
          <w:tcPr>
            <w:tcW w:w="442" w:type="pct"/>
          </w:tcPr>
          <w:p w14:paraId="794AE6E9" w14:textId="70DE57D4" w:rsidR="00811729" w:rsidRDefault="00811729" w:rsidP="00811729">
            <w:pPr>
              <w:jc w:val="center"/>
            </w:pPr>
            <w:r>
              <w:t>Yes</w:t>
            </w:r>
          </w:p>
        </w:tc>
        <w:tc>
          <w:tcPr>
            <w:tcW w:w="442" w:type="pct"/>
          </w:tcPr>
          <w:p w14:paraId="49896EA8" w14:textId="1CDC45B2" w:rsidR="00811729" w:rsidRDefault="00811729" w:rsidP="00811729">
            <w:pPr>
              <w:jc w:val="center"/>
            </w:pPr>
            <w:r>
              <w:t>Yes</w:t>
            </w:r>
          </w:p>
        </w:tc>
        <w:tc>
          <w:tcPr>
            <w:tcW w:w="440" w:type="pct"/>
          </w:tcPr>
          <w:p w14:paraId="61B49A84" w14:textId="496A83DF" w:rsidR="00811729" w:rsidRDefault="00811729" w:rsidP="00811729">
            <w:pPr>
              <w:jc w:val="center"/>
            </w:pPr>
            <w:r>
              <w:t>Yes</w:t>
            </w:r>
          </w:p>
        </w:tc>
      </w:tr>
      <w:tr w:rsidR="00E672D6" w14:paraId="38AF60B1" w14:textId="13390310" w:rsidTr="00E672D6">
        <w:tc>
          <w:tcPr>
            <w:tcW w:w="780" w:type="pct"/>
          </w:tcPr>
          <w:p w14:paraId="1C383322" w14:textId="704C16BE" w:rsidR="00E672D6" w:rsidRDefault="00E672D6" w:rsidP="00811729">
            <w:pPr>
              <w:jc w:val="center"/>
            </w:pPr>
            <w:r>
              <w:t>3.1</w:t>
            </w:r>
            <w:r w:rsidR="003D65E2">
              <w:t>6</w:t>
            </w:r>
            <w:r>
              <w:t xml:space="preserve"> The Customer’s </w:t>
            </w:r>
            <w:r w:rsidR="00E66B19">
              <w:t>p</w:t>
            </w:r>
            <w:r>
              <w:t xml:space="preserve">olicies and </w:t>
            </w:r>
            <w:r w:rsidR="00E66B19">
              <w:t>w</w:t>
            </w:r>
            <w:r>
              <w:t xml:space="preserve">orking </w:t>
            </w:r>
            <w:r w:rsidR="00E66B19">
              <w:t>p</w:t>
            </w:r>
            <w:r>
              <w:t>ractices</w:t>
            </w:r>
          </w:p>
        </w:tc>
        <w:tc>
          <w:tcPr>
            <w:tcW w:w="547" w:type="pct"/>
          </w:tcPr>
          <w:p w14:paraId="7DE2CC08" w14:textId="6C2873BD" w:rsidR="00E672D6" w:rsidRPr="00457F11" w:rsidRDefault="00E672D6" w:rsidP="00811729">
            <w:pPr>
              <w:pStyle w:val="Body1"/>
              <w:numPr>
                <w:ilvl w:val="0"/>
                <w:numId w:val="0"/>
              </w:numPr>
              <w:spacing w:after="0"/>
              <w:jc w:val="center"/>
            </w:pPr>
            <w:r>
              <w:t>3.1</w:t>
            </w:r>
            <w:r w:rsidR="003D65E2">
              <w:t>6</w:t>
            </w:r>
            <w:r>
              <w:t>.1</w:t>
            </w:r>
          </w:p>
        </w:tc>
        <w:tc>
          <w:tcPr>
            <w:tcW w:w="2349" w:type="pct"/>
          </w:tcPr>
          <w:p w14:paraId="330E6722" w14:textId="611F03D4" w:rsidR="00E672D6" w:rsidRDefault="00E672D6" w:rsidP="00811729">
            <w:pPr>
              <w:pStyle w:val="Body1"/>
              <w:numPr>
                <w:ilvl w:val="0"/>
                <w:numId w:val="0"/>
              </w:numPr>
              <w:spacing w:after="0"/>
              <w:jc w:val="left"/>
            </w:pPr>
            <w:r w:rsidRPr="00457F11">
              <w:t>The Service Provider shall comply with those policies and working practices listed in Appendix 1 to this Schedule 2.3 (Standards) or others as shall be agreed from time to time between the Parties.</w:t>
            </w:r>
          </w:p>
        </w:tc>
        <w:tc>
          <w:tcPr>
            <w:tcW w:w="1324" w:type="pct"/>
            <w:gridSpan w:val="3"/>
          </w:tcPr>
          <w:p w14:paraId="0D3728CD" w14:textId="31B2F467" w:rsidR="00E672D6" w:rsidRDefault="00E672D6" w:rsidP="00811729">
            <w:pPr>
              <w:jc w:val="center"/>
            </w:pPr>
            <w:r>
              <w:t>See Appendix 1</w:t>
            </w:r>
          </w:p>
        </w:tc>
      </w:tr>
      <w:tr w:rsidR="00E672D6" w14:paraId="3B4097B1" w14:textId="3129A8C5" w:rsidTr="00E672D6">
        <w:tc>
          <w:tcPr>
            <w:tcW w:w="780" w:type="pct"/>
          </w:tcPr>
          <w:p w14:paraId="69962525" w14:textId="614EB24E" w:rsidR="00E672D6" w:rsidRDefault="00E672D6" w:rsidP="00811729">
            <w:pPr>
              <w:jc w:val="center"/>
            </w:pPr>
            <w:r>
              <w:t>3.1</w:t>
            </w:r>
            <w:r w:rsidR="003D65E2">
              <w:t>7</w:t>
            </w:r>
            <w:r>
              <w:t xml:space="preserve"> Personal Data </w:t>
            </w:r>
            <w:r w:rsidR="00E66B19">
              <w:t>r</w:t>
            </w:r>
            <w:r>
              <w:t xml:space="preserve">etention </w:t>
            </w:r>
            <w:r w:rsidR="00E66B19">
              <w:t>p</w:t>
            </w:r>
            <w:r>
              <w:t>olicies</w:t>
            </w:r>
          </w:p>
        </w:tc>
        <w:tc>
          <w:tcPr>
            <w:tcW w:w="547" w:type="pct"/>
          </w:tcPr>
          <w:p w14:paraId="54FBC7FE" w14:textId="30B2A8DC" w:rsidR="00E672D6" w:rsidRPr="00457F11" w:rsidRDefault="00E672D6" w:rsidP="00811729">
            <w:pPr>
              <w:pStyle w:val="Body1"/>
              <w:numPr>
                <w:ilvl w:val="0"/>
                <w:numId w:val="0"/>
              </w:numPr>
              <w:spacing w:after="0"/>
              <w:jc w:val="center"/>
            </w:pPr>
            <w:r>
              <w:t>3.1</w:t>
            </w:r>
            <w:r w:rsidR="003D65E2">
              <w:t>7</w:t>
            </w:r>
            <w:r>
              <w:t>.1</w:t>
            </w:r>
          </w:p>
        </w:tc>
        <w:tc>
          <w:tcPr>
            <w:tcW w:w="2349" w:type="pct"/>
          </w:tcPr>
          <w:p w14:paraId="401BFE71" w14:textId="61715CA3" w:rsidR="00E672D6" w:rsidRDefault="00E672D6" w:rsidP="00811729">
            <w:pPr>
              <w:pStyle w:val="Body1"/>
              <w:numPr>
                <w:ilvl w:val="0"/>
                <w:numId w:val="0"/>
              </w:numPr>
              <w:spacing w:after="0"/>
              <w:jc w:val="left"/>
            </w:pPr>
            <w:r w:rsidRPr="00457F11">
              <w:t>The Service Provider shall comply with the Customer’s data retention policy in Appendix 2 to this Schedule 2.3 (Standards).</w:t>
            </w:r>
          </w:p>
        </w:tc>
        <w:tc>
          <w:tcPr>
            <w:tcW w:w="1324" w:type="pct"/>
            <w:gridSpan w:val="3"/>
          </w:tcPr>
          <w:p w14:paraId="263C6037" w14:textId="3BDCD310" w:rsidR="00E672D6" w:rsidRDefault="00E672D6" w:rsidP="00811729">
            <w:pPr>
              <w:jc w:val="center"/>
            </w:pPr>
            <w:r>
              <w:t>See Appendix 2</w:t>
            </w:r>
          </w:p>
        </w:tc>
      </w:tr>
    </w:tbl>
    <w:p w14:paraId="77A8F98B" w14:textId="4973010F" w:rsidR="00654F2C" w:rsidRPr="003C10C4" w:rsidRDefault="00AA56DA" w:rsidP="00AA56DA">
      <w:pPr>
        <w:jc w:val="center"/>
        <w:rPr>
          <w:b/>
          <w:color w:val="000000"/>
        </w:rPr>
      </w:pPr>
      <w:r>
        <w:br w:type="page"/>
      </w:r>
      <w:r w:rsidR="00654F2C" w:rsidRPr="003C10C4">
        <w:rPr>
          <w:b/>
        </w:rPr>
        <w:lastRenderedPageBreak/>
        <w:t>APPENDIX 1</w:t>
      </w:r>
    </w:p>
    <w:p w14:paraId="287A33AC" w14:textId="01FC33BB" w:rsidR="00654F2C" w:rsidRDefault="00654F2C" w:rsidP="00654F2C">
      <w:pPr>
        <w:jc w:val="center"/>
        <w:rPr>
          <w:b/>
        </w:rPr>
      </w:pPr>
      <w:r w:rsidRPr="003C10C4">
        <w:rPr>
          <w:b/>
        </w:rPr>
        <w:t>CUSTOMER’S BUSINESS POLICIES AND PROCEDURES</w:t>
      </w:r>
    </w:p>
    <w:p w14:paraId="606B9107" w14:textId="097128C6" w:rsidR="008654B2" w:rsidRDefault="008654B2" w:rsidP="00654F2C">
      <w:pPr>
        <w:jc w:val="center"/>
        <w:rPr>
          <w:b/>
        </w:rPr>
      </w:pPr>
    </w:p>
    <w:p w14:paraId="20D107E1" w14:textId="6BF6A12F" w:rsidR="008654B2" w:rsidRPr="00314D58" w:rsidRDefault="007D4793" w:rsidP="00314D58">
      <w:pPr>
        <w:pStyle w:val="Level1"/>
        <w:numPr>
          <w:ilvl w:val="0"/>
          <w:numId w:val="61"/>
        </w:numPr>
        <w:rPr>
          <w:b/>
          <w:bCs/>
        </w:rPr>
      </w:pPr>
      <w:r w:rsidRPr="00314D58">
        <w:rPr>
          <w:b/>
          <w:bCs/>
        </w:rPr>
        <w:t>ENTERPRISE ARCHITECTURE GUIDANCE</w:t>
      </w:r>
    </w:p>
    <w:p w14:paraId="15B6CD4B" w14:textId="061E8888" w:rsidR="005D0B03" w:rsidRPr="009C1E4A" w:rsidRDefault="007D4793" w:rsidP="009C1E4A">
      <w:pPr>
        <w:pStyle w:val="Level2"/>
        <w:rPr>
          <w:b/>
        </w:rPr>
      </w:pPr>
      <w:r>
        <w:t xml:space="preserve">Available from </w:t>
      </w:r>
      <w:hyperlink r:id="rId23" w:history="1">
        <w:r w:rsidRPr="0041548A">
          <w:rPr>
            <w:rStyle w:val="Hyperlink"/>
            <w:lang w:eastAsia="en-GB"/>
          </w:rPr>
          <w:t>https://highways.sharepoint.com/</w:t>
        </w:r>
        <w:r w:rsidRPr="0041548A">
          <w:rPr>
            <w:rStyle w:val="Hyperlink"/>
            <w:rFonts w:ascii="Arial" w:hAnsi="Arial" w:cs="Arial"/>
            <w:lang w:eastAsia="en-GB"/>
          </w:rPr>
          <w:t>‌</w:t>
        </w:r>
        <w:r w:rsidRPr="0041548A">
          <w:rPr>
            <w:rStyle w:val="Hyperlink"/>
            <w:lang w:eastAsia="en-GB"/>
          </w:rPr>
          <w:t>sites/</w:t>
        </w:r>
        <w:r w:rsidRPr="0041548A">
          <w:rPr>
            <w:rStyle w:val="Hyperlink"/>
            <w:rFonts w:ascii="Arial" w:hAnsi="Arial" w:cs="Arial"/>
            <w:lang w:eastAsia="en-GB"/>
          </w:rPr>
          <w:t>‌</w:t>
        </w:r>
        <w:r w:rsidRPr="0041548A">
          <w:rPr>
            <w:rStyle w:val="Hyperlink"/>
            <w:lang w:eastAsia="en-GB"/>
          </w:rPr>
          <w:t>EnterpriseArchitectureGroup/</w:t>
        </w:r>
        <w:r w:rsidRPr="0041548A">
          <w:rPr>
            <w:rStyle w:val="Hyperlink"/>
            <w:rFonts w:ascii="Arial" w:hAnsi="Arial" w:cs="Arial"/>
            <w:lang w:eastAsia="en-GB"/>
          </w:rPr>
          <w:t>‌</w:t>
        </w:r>
        <w:r w:rsidRPr="0041548A">
          <w:rPr>
            <w:rStyle w:val="Hyperlink"/>
            <w:lang w:eastAsia="en-GB"/>
          </w:rPr>
          <w:t>Published%20Documents/</w:t>
        </w:r>
        <w:r w:rsidRPr="0041548A">
          <w:rPr>
            <w:rStyle w:val="Hyperlink"/>
            <w:rFonts w:ascii="Arial" w:hAnsi="Arial" w:cs="Arial"/>
            <w:lang w:eastAsia="en-GB"/>
          </w:rPr>
          <w:t>‌</w:t>
        </w:r>
        <w:r w:rsidRPr="0041548A">
          <w:rPr>
            <w:rStyle w:val="Hyperlink"/>
            <w:lang w:eastAsia="en-GB"/>
          </w:rPr>
          <w:t>Forms/</w:t>
        </w:r>
        <w:r w:rsidRPr="0041548A">
          <w:rPr>
            <w:rStyle w:val="Hyperlink"/>
            <w:rFonts w:ascii="Arial" w:hAnsi="Arial" w:cs="Arial"/>
            <w:lang w:eastAsia="en-GB"/>
          </w:rPr>
          <w:t>‌</w:t>
        </w:r>
        <w:r w:rsidRPr="0041548A">
          <w:rPr>
            <w:rStyle w:val="Hyperlink"/>
            <w:lang w:eastAsia="en-GB"/>
          </w:rPr>
          <w:t>AllItems.aspx</w:t>
        </w:r>
      </w:hyperlink>
      <w:r w:rsidR="00D50539">
        <w:rPr>
          <w:lang w:eastAsia="en-GB"/>
        </w:rPr>
        <w:t>.</w:t>
      </w:r>
    </w:p>
    <w:tbl>
      <w:tblPr>
        <w:tblW w:w="5000" w:type="pct"/>
        <w:tblLayout w:type="fixed"/>
        <w:tblCellMar>
          <w:top w:w="28" w:type="dxa"/>
          <w:left w:w="85" w:type="dxa"/>
          <w:bottom w:w="28" w:type="dxa"/>
          <w:right w:w="85" w:type="dxa"/>
        </w:tblCellMar>
        <w:tblLook w:val="0000" w:firstRow="0" w:lastRow="0" w:firstColumn="0" w:lastColumn="0" w:noHBand="0" w:noVBand="0"/>
      </w:tblPr>
      <w:tblGrid>
        <w:gridCol w:w="987"/>
        <w:gridCol w:w="3967"/>
        <w:gridCol w:w="1702"/>
        <w:gridCol w:w="801"/>
        <w:gridCol w:w="801"/>
        <w:gridCol w:w="803"/>
      </w:tblGrid>
      <w:tr w:rsidR="00FE30E9" w:rsidRPr="003C10C4" w14:paraId="2191CB01" w14:textId="42F59A7B" w:rsidTr="003A66A8">
        <w:trPr>
          <w:trHeight w:val="20"/>
        </w:trPr>
        <w:tc>
          <w:tcPr>
            <w:tcW w:w="545" w:type="pct"/>
            <w:vMerge w:val="restart"/>
            <w:tcBorders>
              <w:top w:val="single" w:sz="4" w:space="0" w:color="auto"/>
              <w:left w:val="single" w:sz="4" w:space="0" w:color="auto"/>
              <w:right w:val="single" w:sz="4" w:space="0" w:color="auto"/>
            </w:tcBorders>
            <w:shd w:val="clear" w:color="auto" w:fill="D9D9D9" w:themeFill="background1" w:themeFillShade="D9"/>
          </w:tcPr>
          <w:p w14:paraId="2FF5CFAA" w14:textId="224C2905" w:rsidR="00FE30E9" w:rsidRPr="00203DE2" w:rsidRDefault="00FE30E9" w:rsidP="001A6A72">
            <w:pPr>
              <w:ind w:left="113" w:right="113"/>
              <w:jc w:val="center"/>
              <w:rPr>
                <w:rFonts w:cs="Arial"/>
                <w:b/>
                <w:bCs/>
              </w:rPr>
            </w:pPr>
            <w:r>
              <w:rPr>
                <w:rFonts w:cs="Arial"/>
                <w:b/>
                <w:bCs/>
              </w:rPr>
              <w:t>ID</w:t>
            </w:r>
          </w:p>
        </w:tc>
        <w:tc>
          <w:tcPr>
            <w:tcW w:w="2189" w:type="pct"/>
            <w:vMerge w:val="restart"/>
            <w:tcBorders>
              <w:top w:val="single" w:sz="4" w:space="0" w:color="auto"/>
              <w:left w:val="single" w:sz="4" w:space="0" w:color="auto"/>
              <w:right w:val="single" w:sz="4" w:space="0" w:color="auto"/>
            </w:tcBorders>
            <w:shd w:val="clear" w:color="auto" w:fill="D9D9D9" w:themeFill="background1" w:themeFillShade="D9"/>
          </w:tcPr>
          <w:p w14:paraId="592B6C17" w14:textId="169D69F0" w:rsidR="00FE30E9" w:rsidRDefault="00FE30E9" w:rsidP="001A6A72">
            <w:pPr>
              <w:ind w:left="113" w:right="113"/>
              <w:jc w:val="center"/>
              <w:rPr>
                <w:b/>
                <w:color w:val="000000"/>
                <w:sz w:val="28"/>
              </w:rPr>
            </w:pPr>
            <w:r w:rsidRPr="00203DE2">
              <w:rPr>
                <w:rFonts w:cs="Arial"/>
                <w:b/>
                <w:bCs/>
              </w:rPr>
              <w:t>Title</w:t>
            </w:r>
          </w:p>
        </w:tc>
        <w:tc>
          <w:tcPr>
            <w:tcW w:w="939" w:type="pct"/>
            <w:vMerge w:val="restart"/>
            <w:tcBorders>
              <w:top w:val="single" w:sz="4" w:space="0" w:color="auto"/>
              <w:left w:val="single" w:sz="4" w:space="0" w:color="auto"/>
              <w:right w:val="single" w:sz="4" w:space="0" w:color="auto"/>
            </w:tcBorders>
            <w:shd w:val="clear" w:color="auto" w:fill="D9D9D9" w:themeFill="background1" w:themeFillShade="D9"/>
          </w:tcPr>
          <w:p w14:paraId="43E41F4E" w14:textId="0DD3AA56" w:rsidR="00FE30E9" w:rsidRPr="00D04951" w:rsidRDefault="00FE30E9" w:rsidP="001A6A72">
            <w:pPr>
              <w:ind w:left="113" w:right="113"/>
              <w:jc w:val="center"/>
              <w:rPr>
                <w:b/>
                <w:color w:val="000000"/>
              </w:rPr>
            </w:pPr>
            <w:r w:rsidRPr="00203DE2">
              <w:rPr>
                <w:rFonts w:cs="Arial"/>
                <w:b/>
                <w:bCs/>
              </w:rPr>
              <w:t>Reference, Revision and Issue Date</w:t>
            </w:r>
          </w:p>
        </w:tc>
        <w:tc>
          <w:tcPr>
            <w:tcW w:w="132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443E3" w14:textId="1A8FA115" w:rsidR="00FE30E9" w:rsidRDefault="00FE30E9" w:rsidP="003A66A8">
            <w:pPr>
              <w:ind w:left="113" w:right="113"/>
              <w:jc w:val="center"/>
              <w:rPr>
                <w:b/>
                <w:color w:val="000000"/>
              </w:rPr>
            </w:pPr>
            <w:r>
              <w:rPr>
                <w:b/>
                <w:color w:val="000000"/>
              </w:rPr>
              <w:t>Applicability</w:t>
            </w:r>
          </w:p>
        </w:tc>
      </w:tr>
      <w:tr w:rsidR="00E7217C" w:rsidRPr="003C10C4" w14:paraId="3EC34F99" w14:textId="34A03990" w:rsidTr="003A66A8">
        <w:trPr>
          <w:cantSplit/>
          <w:trHeight w:val="1814"/>
        </w:trPr>
        <w:tc>
          <w:tcPr>
            <w:tcW w:w="545" w:type="pct"/>
            <w:vMerge/>
            <w:tcBorders>
              <w:left w:val="single" w:sz="4" w:space="0" w:color="auto"/>
              <w:bottom w:val="single" w:sz="4" w:space="0" w:color="auto"/>
              <w:right w:val="single" w:sz="4" w:space="0" w:color="auto"/>
            </w:tcBorders>
            <w:shd w:val="clear" w:color="auto" w:fill="D9D9D9" w:themeFill="background1" w:themeFillShade="D9"/>
            <w:textDirection w:val="btLr"/>
          </w:tcPr>
          <w:p w14:paraId="68D03E7C" w14:textId="77777777" w:rsidR="00FE30E9" w:rsidRPr="00203DE2" w:rsidDel="00DF3343" w:rsidRDefault="00FE30E9" w:rsidP="00FE30E9">
            <w:pPr>
              <w:ind w:left="113" w:right="113"/>
              <w:jc w:val="center"/>
              <w:rPr>
                <w:b/>
                <w:color w:val="000000"/>
              </w:rPr>
            </w:pPr>
          </w:p>
        </w:tc>
        <w:tc>
          <w:tcPr>
            <w:tcW w:w="2189"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7125ACC4" w14:textId="715519EB" w:rsidR="00FE30E9" w:rsidRPr="00203DE2" w:rsidDel="00DF3343" w:rsidRDefault="00FE30E9" w:rsidP="00FE30E9">
            <w:pPr>
              <w:ind w:left="113" w:right="113"/>
              <w:jc w:val="center"/>
              <w:rPr>
                <w:b/>
                <w:color w:val="000000"/>
              </w:rPr>
            </w:pPr>
          </w:p>
        </w:tc>
        <w:tc>
          <w:tcPr>
            <w:tcW w:w="939"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4D61DF60" w14:textId="7909E9B2" w:rsidR="00FE30E9" w:rsidRPr="00203DE2" w:rsidDel="00DF3343" w:rsidRDefault="00FE30E9" w:rsidP="00FE30E9">
            <w:pPr>
              <w:ind w:left="113" w:right="113"/>
              <w:jc w:val="center"/>
              <w:rPr>
                <w:b/>
                <w:color w:val="000000"/>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6D515013" w14:textId="2284A22D" w:rsidR="00FE30E9" w:rsidRPr="00203DE2" w:rsidRDefault="00FE30E9" w:rsidP="003A66A8">
            <w:pPr>
              <w:ind w:left="113" w:right="113"/>
              <w:jc w:val="center"/>
              <w:rPr>
                <w:rFonts w:cs="Arial"/>
                <w:b/>
                <w:bCs/>
              </w:rPr>
            </w:pPr>
            <w:r w:rsidRPr="00203DE2">
              <w:rPr>
                <w:rFonts w:cs="Arial"/>
                <w:b/>
                <w:bCs/>
              </w:rPr>
              <w:t>Operational Services post Transition</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655B1446" w14:textId="46C4D8B2" w:rsidR="00FE30E9" w:rsidRPr="00203DE2" w:rsidRDefault="00FE30E9" w:rsidP="003A66A8">
            <w:pPr>
              <w:ind w:left="113" w:right="113"/>
              <w:jc w:val="center"/>
              <w:rPr>
                <w:rFonts w:cs="Arial"/>
                <w:b/>
                <w:bCs/>
              </w:rPr>
            </w:pPr>
            <w:r w:rsidRPr="00203DE2">
              <w:rPr>
                <w:rFonts w:cs="Arial"/>
                <w:b/>
                <w:bCs/>
              </w:rPr>
              <w:t>Operational Services post Transformation</w:t>
            </w:r>
          </w:p>
        </w:tc>
        <w:tc>
          <w:tcPr>
            <w:tcW w:w="4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01CD293A" w14:textId="1C1AB702" w:rsidR="00FE30E9" w:rsidRPr="00203DE2" w:rsidRDefault="00FE30E9" w:rsidP="003A66A8">
            <w:pPr>
              <w:ind w:left="113" w:right="113"/>
              <w:jc w:val="center"/>
              <w:rPr>
                <w:rFonts w:cs="Arial"/>
                <w:b/>
                <w:bCs/>
              </w:rPr>
            </w:pPr>
            <w:r>
              <w:rPr>
                <w:b/>
                <w:bCs/>
              </w:rPr>
              <w:t>Transformation Services</w:t>
            </w:r>
          </w:p>
        </w:tc>
      </w:tr>
      <w:tr w:rsidR="00FE30E9" w:rsidRPr="003C10C4" w14:paraId="6CCBDD29" w14:textId="7AEFDAC9" w:rsidTr="008671B2">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tcPr>
          <w:p w14:paraId="4A401E9E" w14:textId="5FA8091B" w:rsidR="00FE30E9" w:rsidRPr="00337ED0" w:rsidRDefault="00FE30E9" w:rsidP="00FE30E9">
            <w:pPr>
              <w:ind w:left="113" w:right="113"/>
              <w:jc w:val="left"/>
              <w:rPr>
                <w:color w:val="000000"/>
              </w:rPr>
            </w:pPr>
            <w:r>
              <w:rPr>
                <w:color w:val="000000"/>
              </w:rPr>
              <w:t>1.1.1</w:t>
            </w:r>
          </w:p>
        </w:tc>
        <w:tc>
          <w:tcPr>
            <w:tcW w:w="2189" w:type="pct"/>
            <w:tcBorders>
              <w:top w:val="single" w:sz="4" w:space="0" w:color="auto"/>
              <w:left w:val="single" w:sz="4" w:space="0" w:color="auto"/>
              <w:bottom w:val="single" w:sz="4" w:space="0" w:color="auto"/>
              <w:right w:val="single" w:sz="4" w:space="0" w:color="auto"/>
            </w:tcBorders>
            <w:shd w:val="clear" w:color="auto" w:fill="auto"/>
          </w:tcPr>
          <w:p w14:paraId="65D185BC" w14:textId="2176163E" w:rsidR="00FE30E9" w:rsidRPr="00F13943" w:rsidRDefault="00FE30E9" w:rsidP="00FE30E9">
            <w:pPr>
              <w:ind w:left="113" w:right="113"/>
              <w:jc w:val="left"/>
              <w:rPr>
                <w:rFonts w:ascii="Arial" w:hAnsi="Arial" w:cs="Arial"/>
                <w:bCs/>
                <w:sz w:val="20"/>
                <w:szCs w:val="20"/>
              </w:rPr>
            </w:pPr>
            <w:r w:rsidRPr="00337ED0">
              <w:rPr>
                <w:color w:val="000000"/>
              </w:rPr>
              <w:t>Enterprise Architecture (EA) Principles</w:t>
            </w:r>
          </w:p>
        </w:tc>
        <w:tc>
          <w:tcPr>
            <w:tcW w:w="939" w:type="pct"/>
            <w:tcBorders>
              <w:top w:val="single" w:sz="4" w:space="0" w:color="auto"/>
              <w:left w:val="single" w:sz="4" w:space="0" w:color="auto"/>
              <w:bottom w:val="single" w:sz="4" w:space="0" w:color="auto"/>
              <w:right w:val="single" w:sz="4" w:space="0" w:color="auto"/>
            </w:tcBorders>
          </w:tcPr>
          <w:p w14:paraId="32045F61" w14:textId="77777777" w:rsidR="00FE30E9" w:rsidRPr="003C10C4" w:rsidRDefault="00FE30E9" w:rsidP="00FE30E9">
            <w:pPr>
              <w:autoSpaceDE w:val="0"/>
              <w:autoSpaceDN w:val="0"/>
              <w:jc w:val="left"/>
              <w:rPr>
                <w:rFonts w:ascii="Arial" w:hAnsi="Arial" w:cs="Arial"/>
                <w:b/>
                <w:bCs/>
                <w:sz w:val="20"/>
                <w:szCs w:val="20"/>
              </w:rPr>
            </w:pPr>
            <w:r w:rsidRPr="00F13943">
              <w:rPr>
                <w:color w:val="000000"/>
              </w:rPr>
              <w:t>2.1, 2016</w:t>
            </w:r>
          </w:p>
        </w:tc>
        <w:tc>
          <w:tcPr>
            <w:tcW w:w="442" w:type="pct"/>
            <w:tcBorders>
              <w:top w:val="single" w:sz="4" w:space="0" w:color="auto"/>
              <w:left w:val="single" w:sz="4" w:space="0" w:color="auto"/>
              <w:bottom w:val="single" w:sz="4" w:space="0" w:color="auto"/>
              <w:right w:val="single" w:sz="4" w:space="0" w:color="auto"/>
            </w:tcBorders>
          </w:tcPr>
          <w:p w14:paraId="41A81A5B" w14:textId="5D5E4122" w:rsidR="00FE30E9" w:rsidRPr="00F13943" w:rsidRDefault="00AB7D43" w:rsidP="00AB7D43">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4" w:space="0" w:color="auto"/>
              <w:right w:val="single" w:sz="4" w:space="0" w:color="auto"/>
            </w:tcBorders>
          </w:tcPr>
          <w:p w14:paraId="28B943BA" w14:textId="1C2461FB" w:rsidR="00FE30E9" w:rsidRPr="00F13943" w:rsidRDefault="00AB7D43" w:rsidP="00AB7D43">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4" w:space="0" w:color="auto"/>
              <w:right w:val="single" w:sz="4" w:space="0" w:color="auto"/>
            </w:tcBorders>
          </w:tcPr>
          <w:p w14:paraId="5EA94FB9" w14:textId="1C89683A" w:rsidR="00FE30E9" w:rsidRPr="00F13943" w:rsidRDefault="00AB7D43" w:rsidP="00AB7D43">
            <w:pPr>
              <w:autoSpaceDE w:val="0"/>
              <w:autoSpaceDN w:val="0"/>
              <w:jc w:val="center"/>
              <w:rPr>
                <w:color w:val="000000"/>
              </w:rPr>
            </w:pPr>
            <w:r>
              <w:rPr>
                <w:color w:val="000000"/>
              </w:rPr>
              <w:t>Yes</w:t>
            </w:r>
          </w:p>
        </w:tc>
      </w:tr>
      <w:tr w:rsidR="00AB7D43" w:rsidRPr="003C10C4" w14:paraId="4BEDF1BB" w14:textId="413B7F8D"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339B72C" w14:textId="11A28ACD" w:rsidR="00AB7D43" w:rsidRDefault="00AB7D43" w:rsidP="00AB7D43">
            <w:pPr>
              <w:ind w:left="113" w:right="113"/>
              <w:jc w:val="left"/>
              <w:rPr>
                <w:color w:val="000000"/>
              </w:rPr>
            </w:pPr>
            <w:r>
              <w:rPr>
                <w:color w:val="000000"/>
              </w:rPr>
              <w:t>1.1.2</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63F04E53" w14:textId="6E05E547" w:rsidR="00AB7D43" w:rsidRPr="003C10C4" w:rsidDel="00DB3E28" w:rsidRDefault="00AB7D43" w:rsidP="00AB7D43">
            <w:pPr>
              <w:ind w:left="113" w:right="113"/>
              <w:jc w:val="left"/>
              <w:rPr>
                <w:color w:val="000000"/>
              </w:rPr>
            </w:pPr>
            <w:r>
              <w:rPr>
                <w:color w:val="000000"/>
              </w:rPr>
              <w:t xml:space="preserve">Strategy Direction for </w:t>
            </w:r>
            <w:r w:rsidRPr="00DB3E28">
              <w:rPr>
                <w:color w:val="000000"/>
              </w:rPr>
              <w:t>Application</w:t>
            </w:r>
            <w:r>
              <w:rPr>
                <w:color w:val="000000"/>
              </w:rPr>
              <w:t xml:space="preserve"> </w:t>
            </w:r>
            <w:r w:rsidRPr="00DB3E28">
              <w:rPr>
                <w:color w:val="000000"/>
              </w:rPr>
              <w:t>Development</w:t>
            </w:r>
          </w:p>
        </w:tc>
        <w:tc>
          <w:tcPr>
            <w:tcW w:w="939" w:type="pct"/>
            <w:tcBorders>
              <w:top w:val="single" w:sz="4" w:space="0" w:color="auto"/>
              <w:left w:val="single" w:sz="4" w:space="0" w:color="auto"/>
              <w:bottom w:val="single" w:sz="8" w:space="0" w:color="auto"/>
              <w:right w:val="single" w:sz="4" w:space="0" w:color="auto"/>
            </w:tcBorders>
            <w:vAlign w:val="center"/>
          </w:tcPr>
          <w:p w14:paraId="14F9BDAA" w14:textId="77777777" w:rsidR="00AB7D43" w:rsidRPr="003C10C4" w:rsidRDefault="00AB7D43" w:rsidP="00AB7D43">
            <w:pPr>
              <w:autoSpaceDE w:val="0"/>
              <w:autoSpaceDN w:val="0"/>
              <w:jc w:val="left"/>
              <w:rPr>
                <w:color w:val="000000"/>
              </w:rPr>
            </w:pPr>
            <w:r>
              <w:rPr>
                <w:color w:val="000000"/>
              </w:rPr>
              <w:t>1.0, 2016</w:t>
            </w:r>
          </w:p>
        </w:tc>
        <w:tc>
          <w:tcPr>
            <w:tcW w:w="442" w:type="pct"/>
            <w:tcBorders>
              <w:top w:val="single" w:sz="4" w:space="0" w:color="auto"/>
              <w:left w:val="single" w:sz="4" w:space="0" w:color="auto"/>
              <w:bottom w:val="single" w:sz="8" w:space="0" w:color="auto"/>
              <w:right w:val="single" w:sz="4" w:space="0" w:color="auto"/>
            </w:tcBorders>
          </w:tcPr>
          <w:p w14:paraId="5D3340BD" w14:textId="04E799DD" w:rsidR="00AB7D43" w:rsidRDefault="00AB7D43" w:rsidP="00AB7D43">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3939CFF9" w14:textId="440677FF" w:rsidR="00AB7D43" w:rsidRDefault="00AB7D43" w:rsidP="00AB7D43">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22990A0F" w14:textId="47363AC4" w:rsidR="00AB7D43" w:rsidRDefault="00AB7D43" w:rsidP="00AB7D43">
            <w:pPr>
              <w:autoSpaceDE w:val="0"/>
              <w:autoSpaceDN w:val="0"/>
              <w:jc w:val="center"/>
              <w:rPr>
                <w:color w:val="000000"/>
              </w:rPr>
            </w:pPr>
            <w:r>
              <w:rPr>
                <w:color w:val="000000"/>
              </w:rPr>
              <w:t>Yes</w:t>
            </w:r>
          </w:p>
        </w:tc>
      </w:tr>
      <w:tr w:rsidR="000C682E" w:rsidRPr="003C10C4" w14:paraId="3F0C4531" w14:textId="393FABC6" w:rsidTr="000C682E">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221B11E" w14:textId="4CC6AE4D" w:rsidR="000C682E" w:rsidRPr="00DB3E28" w:rsidRDefault="000C682E" w:rsidP="00A46AB0">
            <w:pPr>
              <w:ind w:left="113" w:right="113"/>
              <w:jc w:val="left"/>
              <w:rPr>
                <w:color w:val="000000"/>
              </w:rPr>
            </w:pPr>
            <w:r>
              <w:rPr>
                <w:color w:val="000000"/>
              </w:rPr>
              <w:t>1.1.3</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025F7E03" w14:textId="231B36CD" w:rsidR="000C682E" w:rsidRPr="006162E3" w:rsidDel="00DB3E28" w:rsidRDefault="000C682E" w:rsidP="00A46AB0">
            <w:pPr>
              <w:ind w:left="113" w:right="113"/>
              <w:jc w:val="left"/>
              <w:rPr>
                <w:color w:val="000000"/>
              </w:rPr>
            </w:pPr>
            <w:r w:rsidRPr="006162E3">
              <w:rPr>
                <w:color w:val="000000"/>
              </w:rPr>
              <w:t>NOT USED</w:t>
            </w:r>
          </w:p>
        </w:tc>
        <w:tc>
          <w:tcPr>
            <w:tcW w:w="939" w:type="pct"/>
            <w:tcBorders>
              <w:top w:val="single" w:sz="4" w:space="0" w:color="auto"/>
              <w:left w:val="single" w:sz="4" w:space="0" w:color="auto"/>
              <w:bottom w:val="single" w:sz="8" w:space="0" w:color="auto"/>
              <w:right w:val="single" w:sz="4" w:space="0" w:color="auto"/>
            </w:tcBorders>
            <w:vAlign w:val="center"/>
          </w:tcPr>
          <w:p w14:paraId="2471DBDC" w14:textId="66120F7E" w:rsidR="000C682E" w:rsidRPr="003C10C4" w:rsidDel="00DB3E28" w:rsidRDefault="000C682E" w:rsidP="00A46AB0">
            <w:pPr>
              <w:autoSpaceDE w:val="0"/>
              <w:autoSpaceDN w:val="0"/>
              <w:jc w:val="left"/>
              <w:rPr>
                <w:color w:val="000000"/>
              </w:rPr>
            </w:pPr>
            <w:r>
              <w:rPr>
                <w:color w:val="000000"/>
              </w:rPr>
              <w:t>NOT USED</w:t>
            </w:r>
          </w:p>
        </w:tc>
        <w:tc>
          <w:tcPr>
            <w:tcW w:w="1327" w:type="pct"/>
            <w:gridSpan w:val="3"/>
            <w:tcBorders>
              <w:top w:val="single" w:sz="4" w:space="0" w:color="auto"/>
              <w:left w:val="single" w:sz="4" w:space="0" w:color="auto"/>
              <w:bottom w:val="single" w:sz="8" w:space="0" w:color="auto"/>
              <w:right w:val="single" w:sz="4" w:space="0" w:color="auto"/>
            </w:tcBorders>
          </w:tcPr>
          <w:p w14:paraId="5AADAA3D" w14:textId="1B6D91B8" w:rsidR="000C682E" w:rsidRDefault="000C682E" w:rsidP="00A46AB0">
            <w:pPr>
              <w:autoSpaceDE w:val="0"/>
              <w:autoSpaceDN w:val="0"/>
              <w:jc w:val="center"/>
              <w:rPr>
                <w:color w:val="000000"/>
              </w:rPr>
            </w:pPr>
            <w:r>
              <w:rPr>
                <w:color w:val="000000"/>
              </w:rPr>
              <w:t>NOT USED</w:t>
            </w:r>
          </w:p>
        </w:tc>
      </w:tr>
      <w:tr w:rsidR="006054F7" w:rsidRPr="003C10C4" w14:paraId="227A293A" w14:textId="3F6D3A40"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47F15CE" w14:textId="0F110C92" w:rsidR="006054F7" w:rsidRDefault="006054F7" w:rsidP="006054F7">
            <w:pPr>
              <w:ind w:left="113" w:right="113"/>
              <w:jc w:val="left"/>
              <w:rPr>
                <w:color w:val="000000"/>
              </w:rPr>
            </w:pPr>
            <w:r>
              <w:rPr>
                <w:color w:val="000000"/>
              </w:rPr>
              <w:t>1.1.4</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54C7311B" w14:textId="0E0582FE" w:rsidR="006054F7" w:rsidRPr="003C10C4" w:rsidDel="00DB3E28" w:rsidRDefault="006054F7" w:rsidP="006054F7">
            <w:pPr>
              <w:ind w:left="113" w:right="113"/>
              <w:jc w:val="left"/>
              <w:rPr>
                <w:color w:val="000000"/>
              </w:rPr>
            </w:pPr>
            <w:r>
              <w:rPr>
                <w:color w:val="000000"/>
              </w:rPr>
              <w:t>Service Design Guidance for Cloud Services</w:t>
            </w:r>
          </w:p>
        </w:tc>
        <w:tc>
          <w:tcPr>
            <w:tcW w:w="939" w:type="pct"/>
            <w:tcBorders>
              <w:top w:val="single" w:sz="4" w:space="0" w:color="auto"/>
              <w:left w:val="single" w:sz="4" w:space="0" w:color="auto"/>
              <w:bottom w:val="single" w:sz="8" w:space="0" w:color="auto"/>
              <w:right w:val="single" w:sz="4" w:space="0" w:color="auto"/>
            </w:tcBorders>
            <w:vAlign w:val="center"/>
          </w:tcPr>
          <w:p w14:paraId="78B3BD82" w14:textId="77777777" w:rsidR="006054F7" w:rsidRPr="003C10C4" w:rsidDel="00DB3E28" w:rsidRDefault="006054F7" w:rsidP="006054F7">
            <w:pPr>
              <w:autoSpaceDE w:val="0"/>
              <w:autoSpaceDN w:val="0"/>
              <w:jc w:val="left"/>
              <w:rPr>
                <w:color w:val="000000"/>
              </w:rPr>
            </w:pPr>
            <w:r>
              <w:rPr>
                <w:color w:val="000000"/>
              </w:rPr>
              <w:t>1.0, 2016</w:t>
            </w:r>
          </w:p>
        </w:tc>
        <w:tc>
          <w:tcPr>
            <w:tcW w:w="442" w:type="pct"/>
            <w:tcBorders>
              <w:top w:val="single" w:sz="4" w:space="0" w:color="auto"/>
              <w:left w:val="single" w:sz="4" w:space="0" w:color="auto"/>
              <w:bottom w:val="single" w:sz="8" w:space="0" w:color="auto"/>
              <w:right w:val="single" w:sz="4" w:space="0" w:color="auto"/>
            </w:tcBorders>
          </w:tcPr>
          <w:p w14:paraId="56CF9037" w14:textId="13B6706C" w:rsidR="006054F7" w:rsidRDefault="006054F7" w:rsidP="006054F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36363607" w14:textId="36C82E80" w:rsidR="006054F7" w:rsidRDefault="006054F7" w:rsidP="006054F7">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5C60808A" w14:textId="7B030C0F" w:rsidR="006054F7" w:rsidRDefault="006054F7" w:rsidP="006054F7">
            <w:pPr>
              <w:autoSpaceDE w:val="0"/>
              <w:autoSpaceDN w:val="0"/>
              <w:jc w:val="center"/>
              <w:rPr>
                <w:color w:val="000000"/>
              </w:rPr>
            </w:pPr>
            <w:r>
              <w:rPr>
                <w:color w:val="000000"/>
              </w:rPr>
              <w:t>Yes</w:t>
            </w:r>
          </w:p>
        </w:tc>
      </w:tr>
      <w:tr w:rsidR="006054F7" w:rsidRPr="003C10C4" w14:paraId="5F0A589D" w14:textId="3A4C1C3B"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BC7C5F8" w14:textId="65217BA6" w:rsidR="006054F7" w:rsidRDefault="006054F7" w:rsidP="006054F7">
            <w:pPr>
              <w:ind w:left="113" w:right="113"/>
              <w:jc w:val="left"/>
              <w:rPr>
                <w:color w:val="000000"/>
              </w:rPr>
            </w:pPr>
            <w:r>
              <w:rPr>
                <w:color w:val="000000"/>
              </w:rPr>
              <w:t>1.1.5</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438C596E" w14:textId="6AD6C170" w:rsidR="006054F7" w:rsidRPr="003C10C4" w:rsidDel="00DB3E28" w:rsidRDefault="006054F7" w:rsidP="006054F7">
            <w:pPr>
              <w:ind w:left="113" w:right="113"/>
              <w:jc w:val="left"/>
              <w:rPr>
                <w:color w:val="000000"/>
              </w:rPr>
            </w:pPr>
            <w:r>
              <w:rPr>
                <w:color w:val="000000"/>
              </w:rPr>
              <w:t>Strategy Direction for End User Needs</w:t>
            </w:r>
          </w:p>
        </w:tc>
        <w:tc>
          <w:tcPr>
            <w:tcW w:w="939" w:type="pct"/>
            <w:tcBorders>
              <w:top w:val="single" w:sz="4" w:space="0" w:color="auto"/>
              <w:left w:val="single" w:sz="4" w:space="0" w:color="auto"/>
              <w:bottom w:val="single" w:sz="8" w:space="0" w:color="auto"/>
              <w:right w:val="single" w:sz="4" w:space="0" w:color="auto"/>
            </w:tcBorders>
            <w:vAlign w:val="center"/>
          </w:tcPr>
          <w:p w14:paraId="7A4FB61C" w14:textId="77777777" w:rsidR="006054F7" w:rsidRPr="003C10C4" w:rsidDel="00DB3E28" w:rsidRDefault="006054F7" w:rsidP="006054F7">
            <w:pPr>
              <w:autoSpaceDE w:val="0"/>
              <w:autoSpaceDN w:val="0"/>
              <w:jc w:val="left"/>
              <w:rPr>
                <w:color w:val="000000"/>
              </w:rPr>
            </w:pPr>
            <w:r>
              <w:rPr>
                <w:color w:val="000000"/>
              </w:rPr>
              <w:t>1.0, 2016</w:t>
            </w:r>
          </w:p>
        </w:tc>
        <w:tc>
          <w:tcPr>
            <w:tcW w:w="442" w:type="pct"/>
            <w:tcBorders>
              <w:top w:val="single" w:sz="4" w:space="0" w:color="auto"/>
              <w:left w:val="single" w:sz="4" w:space="0" w:color="auto"/>
              <w:bottom w:val="single" w:sz="8" w:space="0" w:color="auto"/>
              <w:right w:val="single" w:sz="4" w:space="0" w:color="auto"/>
            </w:tcBorders>
          </w:tcPr>
          <w:p w14:paraId="49BD637A" w14:textId="41CB4432" w:rsidR="006054F7" w:rsidRDefault="006054F7" w:rsidP="006054F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2A4FB149" w14:textId="2E04184B" w:rsidR="006054F7" w:rsidRDefault="006054F7" w:rsidP="006054F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14E3DACE" w14:textId="6E24BED3" w:rsidR="006054F7" w:rsidRDefault="006054F7" w:rsidP="006054F7">
            <w:pPr>
              <w:autoSpaceDE w:val="0"/>
              <w:autoSpaceDN w:val="0"/>
              <w:jc w:val="center"/>
              <w:rPr>
                <w:color w:val="000000"/>
              </w:rPr>
            </w:pPr>
            <w:r>
              <w:rPr>
                <w:color w:val="000000"/>
              </w:rPr>
              <w:t>Yes</w:t>
            </w:r>
          </w:p>
        </w:tc>
      </w:tr>
      <w:tr w:rsidR="00AD13E7" w:rsidRPr="003C10C4" w14:paraId="585CADAB" w14:textId="7F5AE746"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62BA6D9" w14:textId="326CD796" w:rsidR="00AD13E7" w:rsidRDefault="00AD13E7" w:rsidP="00AD13E7">
            <w:pPr>
              <w:ind w:left="113" w:right="113"/>
              <w:jc w:val="left"/>
              <w:rPr>
                <w:color w:val="000000"/>
              </w:rPr>
            </w:pPr>
            <w:r>
              <w:rPr>
                <w:color w:val="000000"/>
              </w:rPr>
              <w:t>1.1.6</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2AF67666" w14:textId="18E3CC91" w:rsidR="00AD13E7" w:rsidRPr="003C10C4" w:rsidDel="00DB3E28" w:rsidRDefault="00AD13E7" w:rsidP="00AD13E7">
            <w:pPr>
              <w:ind w:left="113" w:right="113"/>
              <w:jc w:val="left"/>
              <w:rPr>
                <w:color w:val="000000"/>
              </w:rPr>
            </w:pPr>
            <w:r>
              <w:rPr>
                <w:color w:val="000000"/>
              </w:rPr>
              <w:t xml:space="preserve">High Level Design Guidance </w:t>
            </w:r>
            <w:r w:rsidRPr="00DB3E28">
              <w:rPr>
                <w:color w:val="000000"/>
              </w:rPr>
              <w:t>Enterprise</w:t>
            </w:r>
            <w:r>
              <w:rPr>
                <w:color w:val="000000"/>
              </w:rPr>
              <w:t xml:space="preserve"> </w:t>
            </w:r>
            <w:r w:rsidRPr="00DB3E28">
              <w:rPr>
                <w:color w:val="000000"/>
              </w:rPr>
              <w:t>Service</w:t>
            </w:r>
            <w:r>
              <w:rPr>
                <w:color w:val="000000"/>
              </w:rPr>
              <w:t xml:space="preserve"> </w:t>
            </w:r>
            <w:r w:rsidRPr="00DB3E28">
              <w:rPr>
                <w:color w:val="000000"/>
              </w:rPr>
              <w:t>Bus</w:t>
            </w:r>
          </w:p>
        </w:tc>
        <w:tc>
          <w:tcPr>
            <w:tcW w:w="939" w:type="pct"/>
            <w:tcBorders>
              <w:top w:val="single" w:sz="4" w:space="0" w:color="auto"/>
              <w:left w:val="single" w:sz="4" w:space="0" w:color="auto"/>
              <w:bottom w:val="single" w:sz="8" w:space="0" w:color="auto"/>
              <w:right w:val="single" w:sz="4" w:space="0" w:color="auto"/>
            </w:tcBorders>
            <w:vAlign w:val="center"/>
          </w:tcPr>
          <w:p w14:paraId="4C28E818" w14:textId="77777777" w:rsidR="00AD13E7" w:rsidRPr="003C10C4" w:rsidDel="00DB3E28" w:rsidRDefault="00AD13E7" w:rsidP="00AD13E7">
            <w:pPr>
              <w:autoSpaceDE w:val="0"/>
              <w:autoSpaceDN w:val="0"/>
              <w:jc w:val="left"/>
              <w:rPr>
                <w:color w:val="000000"/>
              </w:rPr>
            </w:pPr>
            <w:r>
              <w:rPr>
                <w:color w:val="000000"/>
              </w:rPr>
              <w:t>1.1, 2016</w:t>
            </w:r>
          </w:p>
        </w:tc>
        <w:tc>
          <w:tcPr>
            <w:tcW w:w="442" w:type="pct"/>
            <w:tcBorders>
              <w:top w:val="single" w:sz="4" w:space="0" w:color="auto"/>
              <w:left w:val="single" w:sz="4" w:space="0" w:color="auto"/>
              <w:bottom w:val="single" w:sz="8" w:space="0" w:color="auto"/>
              <w:right w:val="single" w:sz="4" w:space="0" w:color="auto"/>
            </w:tcBorders>
          </w:tcPr>
          <w:p w14:paraId="1BFFCE7D" w14:textId="7D2DD2E1"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33F77807" w14:textId="507DB446" w:rsidR="00AD13E7" w:rsidRDefault="00AD13E7" w:rsidP="00AD13E7">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5D675BAB" w14:textId="37541555" w:rsidR="00AD13E7" w:rsidRDefault="00AD13E7" w:rsidP="00AD13E7">
            <w:pPr>
              <w:autoSpaceDE w:val="0"/>
              <w:autoSpaceDN w:val="0"/>
              <w:jc w:val="center"/>
              <w:rPr>
                <w:color w:val="000000"/>
              </w:rPr>
            </w:pPr>
            <w:r>
              <w:rPr>
                <w:color w:val="000000"/>
              </w:rPr>
              <w:t>Yes</w:t>
            </w:r>
          </w:p>
        </w:tc>
      </w:tr>
      <w:tr w:rsidR="00AD13E7" w:rsidRPr="003C10C4" w14:paraId="4253B598" w14:textId="6A717777"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7BE69C0" w14:textId="5B6C7833" w:rsidR="00AD13E7" w:rsidRDefault="00AD13E7" w:rsidP="00AD13E7">
            <w:pPr>
              <w:ind w:left="113" w:right="113"/>
              <w:jc w:val="left"/>
              <w:rPr>
                <w:color w:val="000000"/>
              </w:rPr>
            </w:pPr>
            <w:r>
              <w:rPr>
                <w:color w:val="000000"/>
              </w:rPr>
              <w:t>1.1.7</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767F67DD" w14:textId="4A4943E4" w:rsidR="00AD13E7" w:rsidRPr="003C10C4" w:rsidDel="00DB3E28" w:rsidRDefault="00AD13E7" w:rsidP="00AD13E7">
            <w:pPr>
              <w:ind w:left="113" w:right="113"/>
              <w:jc w:val="left"/>
              <w:rPr>
                <w:color w:val="000000"/>
              </w:rPr>
            </w:pPr>
            <w:r>
              <w:rPr>
                <w:color w:val="000000"/>
              </w:rPr>
              <w:t>Strategy Direction for Identity and Access Management</w:t>
            </w:r>
          </w:p>
        </w:tc>
        <w:tc>
          <w:tcPr>
            <w:tcW w:w="939" w:type="pct"/>
            <w:tcBorders>
              <w:top w:val="single" w:sz="4" w:space="0" w:color="auto"/>
              <w:left w:val="single" w:sz="4" w:space="0" w:color="auto"/>
              <w:bottom w:val="single" w:sz="8" w:space="0" w:color="auto"/>
              <w:right w:val="single" w:sz="4" w:space="0" w:color="auto"/>
            </w:tcBorders>
            <w:vAlign w:val="center"/>
          </w:tcPr>
          <w:p w14:paraId="10C074F6" w14:textId="77777777" w:rsidR="00AD13E7" w:rsidRPr="003C10C4" w:rsidDel="00DB3E28" w:rsidRDefault="00AD13E7" w:rsidP="00AD13E7">
            <w:pPr>
              <w:autoSpaceDE w:val="0"/>
              <w:autoSpaceDN w:val="0"/>
              <w:jc w:val="left"/>
              <w:rPr>
                <w:color w:val="000000"/>
              </w:rPr>
            </w:pPr>
            <w:r>
              <w:rPr>
                <w:color w:val="000000"/>
              </w:rPr>
              <w:t>1.0, 2016</w:t>
            </w:r>
          </w:p>
        </w:tc>
        <w:tc>
          <w:tcPr>
            <w:tcW w:w="442" w:type="pct"/>
            <w:tcBorders>
              <w:top w:val="single" w:sz="4" w:space="0" w:color="auto"/>
              <w:left w:val="single" w:sz="4" w:space="0" w:color="auto"/>
              <w:bottom w:val="single" w:sz="8" w:space="0" w:color="auto"/>
              <w:right w:val="single" w:sz="4" w:space="0" w:color="auto"/>
            </w:tcBorders>
          </w:tcPr>
          <w:p w14:paraId="27C78D58" w14:textId="5D0410F9"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33C6B355" w14:textId="000C0191" w:rsidR="00AD13E7" w:rsidRDefault="00AD13E7" w:rsidP="00AD13E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1E00FE87" w14:textId="67A4DABC" w:rsidR="00AD13E7" w:rsidRDefault="00AD13E7" w:rsidP="00AD13E7">
            <w:pPr>
              <w:autoSpaceDE w:val="0"/>
              <w:autoSpaceDN w:val="0"/>
              <w:jc w:val="center"/>
              <w:rPr>
                <w:color w:val="000000"/>
              </w:rPr>
            </w:pPr>
            <w:r>
              <w:rPr>
                <w:color w:val="000000"/>
              </w:rPr>
              <w:t>Yes</w:t>
            </w:r>
          </w:p>
        </w:tc>
      </w:tr>
      <w:tr w:rsidR="00AD13E7" w:rsidRPr="003C10C4" w14:paraId="561BA5D8" w14:textId="6C47654E"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729EF76" w14:textId="34F22516" w:rsidR="00AD13E7" w:rsidRPr="00DB3E28" w:rsidRDefault="00AD13E7" w:rsidP="00AD13E7">
            <w:pPr>
              <w:ind w:left="113" w:right="113"/>
              <w:jc w:val="left"/>
              <w:rPr>
                <w:color w:val="000000"/>
              </w:rPr>
            </w:pPr>
            <w:r>
              <w:rPr>
                <w:color w:val="000000"/>
              </w:rPr>
              <w:t>1.1.8</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206A52D9" w14:textId="628443CD" w:rsidR="00AD13E7" w:rsidRPr="003C10C4" w:rsidDel="00DB3E28" w:rsidRDefault="00AD13E7" w:rsidP="00AD13E7">
            <w:pPr>
              <w:ind w:left="113" w:right="113"/>
              <w:jc w:val="left"/>
              <w:rPr>
                <w:color w:val="000000"/>
              </w:rPr>
            </w:pPr>
            <w:r w:rsidRPr="00DB3E28">
              <w:rPr>
                <w:color w:val="000000"/>
              </w:rPr>
              <w:t>Mobile</w:t>
            </w:r>
            <w:r>
              <w:rPr>
                <w:color w:val="000000"/>
              </w:rPr>
              <w:t xml:space="preserve"> </w:t>
            </w:r>
            <w:r w:rsidRPr="00DB3E28">
              <w:rPr>
                <w:color w:val="000000"/>
              </w:rPr>
              <w:t>Device</w:t>
            </w:r>
            <w:r>
              <w:rPr>
                <w:color w:val="000000"/>
              </w:rPr>
              <w:t xml:space="preserve"> Strategy Direction</w:t>
            </w:r>
          </w:p>
        </w:tc>
        <w:tc>
          <w:tcPr>
            <w:tcW w:w="939" w:type="pct"/>
            <w:tcBorders>
              <w:top w:val="single" w:sz="4" w:space="0" w:color="auto"/>
              <w:left w:val="single" w:sz="4" w:space="0" w:color="auto"/>
              <w:bottom w:val="single" w:sz="8" w:space="0" w:color="auto"/>
              <w:right w:val="single" w:sz="4" w:space="0" w:color="auto"/>
            </w:tcBorders>
            <w:vAlign w:val="center"/>
          </w:tcPr>
          <w:p w14:paraId="29F92560" w14:textId="77777777" w:rsidR="00AD13E7" w:rsidRPr="003C10C4" w:rsidDel="00DB3E28" w:rsidRDefault="00AD13E7" w:rsidP="00AD13E7">
            <w:pPr>
              <w:autoSpaceDE w:val="0"/>
              <w:autoSpaceDN w:val="0"/>
              <w:jc w:val="left"/>
              <w:rPr>
                <w:color w:val="000000"/>
              </w:rPr>
            </w:pPr>
            <w:r>
              <w:rPr>
                <w:color w:val="000000"/>
              </w:rPr>
              <w:t>1.0, 2015</w:t>
            </w:r>
          </w:p>
        </w:tc>
        <w:tc>
          <w:tcPr>
            <w:tcW w:w="442" w:type="pct"/>
            <w:tcBorders>
              <w:top w:val="single" w:sz="4" w:space="0" w:color="auto"/>
              <w:left w:val="single" w:sz="4" w:space="0" w:color="auto"/>
              <w:bottom w:val="single" w:sz="8" w:space="0" w:color="auto"/>
              <w:right w:val="single" w:sz="4" w:space="0" w:color="auto"/>
            </w:tcBorders>
          </w:tcPr>
          <w:p w14:paraId="39C70F65" w14:textId="473A63B6"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586E19DA" w14:textId="261009B2" w:rsidR="00AD13E7" w:rsidRDefault="00AD13E7" w:rsidP="00AD13E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0A065122" w14:textId="5050BD91" w:rsidR="00AD13E7" w:rsidRDefault="00AD13E7" w:rsidP="00AD13E7">
            <w:pPr>
              <w:autoSpaceDE w:val="0"/>
              <w:autoSpaceDN w:val="0"/>
              <w:jc w:val="center"/>
              <w:rPr>
                <w:color w:val="000000"/>
              </w:rPr>
            </w:pPr>
            <w:r>
              <w:rPr>
                <w:color w:val="000000"/>
              </w:rPr>
              <w:t>Yes</w:t>
            </w:r>
          </w:p>
        </w:tc>
      </w:tr>
      <w:tr w:rsidR="00AD13E7" w:rsidRPr="003C10C4" w14:paraId="0BF6B2E3" w14:textId="0EF656E5"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7F2D523" w14:textId="2160C1B4" w:rsidR="00AD13E7" w:rsidRPr="00DB3E28" w:rsidRDefault="00AD13E7" w:rsidP="00AD13E7">
            <w:pPr>
              <w:ind w:left="113" w:right="113"/>
              <w:jc w:val="left"/>
              <w:rPr>
                <w:color w:val="000000"/>
              </w:rPr>
            </w:pPr>
            <w:r>
              <w:rPr>
                <w:color w:val="000000"/>
              </w:rPr>
              <w:t>1.1.9</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7DB644BA" w14:textId="53A6FADD" w:rsidR="00AD13E7" w:rsidRPr="003C10C4" w:rsidDel="00DB3E28" w:rsidRDefault="00AD13E7" w:rsidP="00AD13E7">
            <w:pPr>
              <w:ind w:left="113" w:right="113"/>
              <w:jc w:val="left"/>
              <w:rPr>
                <w:color w:val="000000"/>
              </w:rPr>
            </w:pPr>
            <w:r w:rsidRPr="00DB3E28">
              <w:rPr>
                <w:color w:val="000000"/>
              </w:rPr>
              <w:t>Network</w:t>
            </w:r>
            <w:r>
              <w:rPr>
                <w:color w:val="000000"/>
              </w:rPr>
              <w:t xml:space="preserve"> </w:t>
            </w:r>
            <w:r w:rsidRPr="00DB3E28">
              <w:rPr>
                <w:color w:val="000000"/>
              </w:rPr>
              <w:t>Strategy</w:t>
            </w:r>
            <w:r>
              <w:rPr>
                <w:color w:val="000000"/>
              </w:rPr>
              <w:t xml:space="preserve"> Direction</w:t>
            </w:r>
          </w:p>
        </w:tc>
        <w:tc>
          <w:tcPr>
            <w:tcW w:w="939" w:type="pct"/>
            <w:tcBorders>
              <w:top w:val="single" w:sz="4" w:space="0" w:color="auto"/>
              <w:left w:val="single" w:sz="4" w:space="0" w:color="auto"/>
              <w:bottom w:val="single" w:sz="8" w:space="0" w:color="auto"/>
              <w:right w:val="single" w:sz="4" w:space="0" w:color="auto"/>
            </w:tcBorders>
            <w:vAlign w:val="center"/>
          </w:tcPr>
          <w:p w14:paraId="54779E09" w14:textId="77777777" w:rsidR="00AD13E7" w:rsidRPr="003C10C4" w:rsidDel="00DB3E28" w:rsidRDefault="00AD13E7" w:rsidP="00AD13E7">
            <w:pPr>
              <w:autoSpaceDE w:val="0"/>
              <w:autoSpaceDN w:val="0"/>
              <w:jc w:val="left"/>
              <w:rPr>
                <w:color w:val="000000"/>
              </w:rPr>
            </w:pPr>
            <w:r>
              <w:rPr>
                <w:color w:val="000000"/>
              </w:rPr>
              <w:t>1.0, 2016</w:t>
            </w:r>
          </w:p>
        </w:tc>
        <w:tc>
          <w:tcPr>
            <w:tcW w:w="442" w:type="pct"/>
            <w:tcBorders>
              <w:top w:val="single" w:sz="4" w:space="0" w:color="auto"/>
              <w:left w:val="single" w:sz="4" w:space="0" w:color="auto"/>
              <w:bottom w:val="single" w:sz="8" w:space="0" w:color="auto"/>
              <w:right w:val="single" w:sz="4" w:space="0" w:color="auto"/>
            </w:tcBorders>
          </w:tcPr>
          <w:p w14:paraId="2F8EBE4F" w14:textId="44D1DCF9"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2A21DE1C" w14:textId="42170836" w:rsidR="00AD13E7" w:rsidRDefault="00AD13E7" w:rsidP="00AD13E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1B70388E" w14:textId="08A2CB99" w:rsidR="00AD13E7" w:rsidRDefault="00AD13E7" w:rsidP="00AD13E7">
            <w:pPr>
              <w:autoSpaceDE w:val="0"/>
              <w:autoSpaceDN w:val="0"/>
              <w:jc w:val="center"/>
              <w:rPr>
                <w:color w:val="000000"/>
              </w:rPr>
            </w:pPr>
            <w:r>
              <w:rPr>
                <w:color w:val="000000"/>
              </w:rPr>
              <w:t>Yes</w:t>
            </w:r>
          </w:p>
        </w:tc>
      </w:tr>
      <w:tr w:rsidR="00AD13E7" w:rsidRPr="003C10C4" w14:paraId="2A3BDEE6" w14:textId="4D26D591"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F39DE11" w14:textId="2E67D0B6" w:rsidR="00AD13E7" w:rsidRDefault="00AD13E7" w:rsidP="00AD13E7">
            <w:pPr>
              <w:ind w:left="113" w:right="113"/>
              <w:jc w:val="left"/>
              <w:rPr>
                <w:color w:val="000000"/>
              </w:rPr>
            </w:pPr>
            <w:r>
              <w:rPr>
                <w:color w:val="000000"/>
              </w:rPr>
              <w:t>1.1.10</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12396C5C" w14:textId="69063C08" w:rsidR="00AD13E7" w:rsidRPr="003C10C4" w:rsidDel="00DB3E28" w:rsidRDefault="00AD13E7" w:rsidP="00AD13E7">
            <w:pPr>
              <w:ind w:left="113" w:right="113"/>
              <w:jc w:val="left"/>
              <w:rPr>
                <w:color w:val="000000"/>
              </w:rPr>
            </w:pPr>
            <w:r>
              <w:rPr>
                <w:color w:val="000000"/>
              </w:rPr>
              <w:t xml:space="preserve">Design Guidance </w:t>
            </w:r>
            <w:r w:rsidRPr="00DB3E28">
              <w:rPr>
                <w:color w:val="000000"/>
              </w:rPr>
              <w:t>Protecting</w:t>
            </w:r>
            <w:r>
              <w:rPr>
                <w:color w:val="000000"/>
              </w:rPr>
              <w:t xml:space="preserve"> </w:t>
            </w:r>
            <w:r w:rsidRPr="00DB3E28">
              <w:rPr>
                <w:color w:val="000000"/>
              </w:rPr>
              <w:t>Data</w:t>
            </w:r>
            <w:r>
              <w:rPr>
                <w:color w:val="000000"/>
              </w:rPr>
              <w:t xml:space="preserve"> </w:t>
            </w:r>
            <w:proofErr w:type="gramStart"/>
            <w:r w:rsidRPr="00DB3E28">
              <w:rPr>
                <w:color w:val="000000"/>
              </w:rPr>
              <w:t>In</w:t>
            </w:r>
            <w:proofErr w:type="gramEnd"/>
            <w:r>
              <w:rPr>
                <w:color w:val="000000"/>
              </w:rPr>
              <w:t xml:space="preserve"> T</w:t>
            </w:r>
            <w:r w:rsidRPr="00DB3E28">
              <w:rPr>
                <w:color w:val="000000"/>
              </w:rPr>
              <w:t>ransit</w:t>
            </w:r>
          </w:p>
        </w:tc>
        <w:tc>
          <w:tcPr>
            <w:tcW w:w="939" w:type="pct"/>
            <w:tcBorders>
              <w:top w:val="single" w:sz="4" w:space="0" w:color="auto"/>
              <w:left w:val="single" w:sz="4" w:space="0" w:color="auto"/>
              <w:bottom w:val="single" w:sz="8" w:space="0" w:color="auto"/>
              <w:right w:val="single" w:sz="4" w:space="0" w:color="auto"/>
            </w:tcBorders>
            <w:vAlign w:val="center"/>
          </w:tcPr>
          <w:p w14:paraId="3FFEBA3F" w14:textId="77777777" w:rsidR="00AD13E7" w:rsidRPr="003C10C4" w:rsidDel="00DB3E28" w:rsidRDefault="00AD13E7" w:rsidP="00AD13E7">
            <w:pPr>
              <w:autoSpaceDE w:val="0"/>
              <w:autoSpaceDN w:val="0"/>
              <w:jc w:val="left"/>
              <w:rPr>
                <w:color w:val="000000"/>
              </w:rPr>
            </w:pPr>
            <w:r>
              <w:rPr>
                <w:color w:val="000000"/>
              </w:rPr>
              <w:t>1.0, 2017</w:t>
            </w:r>
          </w:p>
        </w:tc>
        <w:tc>
          <w:tcPr>
            <w:tcW w:w="442" w:type="pct"/>
            <w:tcBorders>
              <w:top w:val="single" w:sz="4" w:space="0" w:color="auto"/>
              <w:left w:val="single" w:sz="4" w:space="0" w:color="auto"/>
              <w:bottom w:val="single" w:sz="8" w:space="0" w:color="auto"/>
              <w:right w:val="single" w:sz="4" w:space="0" w:color="auto"/>
            </w:tcBorders>
          </w:tcPr>
          <w:p w14:paraId="6EB3D1B6" w14:textId="612255E2"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78EE65A8" w14:textId="7D45B1F7" w:rsidR="00AD13E7" w:rsidRDefault="00AD13E7" w:rsidP="00AD13E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65DBF67D" w14:textId="75C93C06" w:rsidR="00AD13E7" w:rsidRDefault="00AD13E7" w:rsidP="00AD13E7">
            <w:pPr>
              <w:autoSpaceDE w:val="0"/>
              <w:autoSpaceDN w:val="0"/>
              <w:jc w:val="center"/>
              <w:rPr>
                <w:color w:val="000000"/>
              </w:rPr>
            </w:pPr>
            <w:r>
              <w:rPr>
                <w:color w:val="000000"/>
              </w:rPr>
              <w:t>Yes</w:t>
            </w:r>
          </w:p>
        </w:tc>
      </w:tr>
      <w:tr w:rsidR="00AD13E7" w:rsidRPr="003C10C4" w14:paraId="381E0B7A" w14:textId="61F439D0"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ABED6D5" w14:textId="36B3FC98" w:rsidR="00AD13E7" w:rsidRDefault="00AD13E7" w:rsidP="00AD13E7">
            <w:pPr>
              <w:ind w:left="113" w:right="113"/>
              <w:jc w:val="left"/>
              <w:rPr>
                <w:color w:val="000000"/>
              </w:rPr>
            </w:pPr>
            <w:r>
              <w:rPr>
                <w:color w:val="000000"/>
              </w:rPr>
              <w:t>1.1.11</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28A504A3" w14:textId="773AEDB9" w:rsidR="00AD13E7" w:rsidRDefault="00AD13E7" w:rsidP="00AD13E7">
            <w:pPr>
              <w:ind w:left="113" w:right="113"/>
              <w:jc w:val="left"/>
              <w:rPr>
                <w:color w:val="000000"/>
              </w:rPr>
            </w:pPr>
            <w:r>
              <w:rPr>
                <w:color w:val="000000"/>
              </w:rPr>
              <w:t>Requirements Catalogue and Traceability Matrix</w:t>
            </w:r>
          </w:p>
        </w:tc>
        <w:tc>
          <w:tcPr>
            <w:tcW w:w="939" w:type="pct"/>
            <w:tcBorders>
              <w:top w:val="single" w:sz="4" w:space="0" w:color="auto"/>
              <w:left w:val="single" w:sz="4" w:space="0" w:color="auto"/>
              <w:bottom w:val="single" w:sz="8" w:space="0" w:color="auto"/>
              <w:right w:val="single" w:sz="4" w:space="0" w:color="auto"/>
            </w:tcBorders>
            <w:vAlign w:val="center"/>
          </w:tcPr>
          <w:p w14:paraId="5DAFB0CA" w14:textId="77777777" w:rsidR="00AD13E7" w:rsidRDefault="00AD13E7" w:rsidP="00AD13E7">
            <w:pPr>
              <w:autoSpaceDE w:val="0"/>
              <w:autoSpaceDN w:val="0"/>
              <w:jc w:val="left"/>
              <w:rPr>
                <w:color w:val="000000"/>
              </w:rPr>
            </w:pPr>
          </w:p>
        </w:tc>
        <w:tc>
          <w:tcPr>
            <w:tcW w:w="442" w:type="pct"/>
            <w:tcBorders>
              <w:top w:val="single" w:sz="4" w:space="0" w:color="auto"/>
              <w:left w:val="single" w:sz="4" w:space="0" w:color="auto"/>
              <w:bottom w:val="single" w:sz="8" w:space="0" w:color="auto"/>
              <w:right w:val="single" w:sz="4" w:space="0" w:color="auto"/>
            </w:tcBorders>
          </w:tcPr>
          <w:p w14:paraId="52F14CC4" w14:textId="11FC0804" w:rsidR="00AD13E7" w:rsidRDefault="00AD13E7" w:rsidP="00AD13E7">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193D1F60" w14:textId="0CCC4053" w:rsidR="00AD13E7" w:rsidRDefault="00AD13E7" w:rsidP="00AD13E7">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715ACB42" w14:textId="12CC5AD9" w:rsidR="00AD13E7" w:rsidRDefault="00AD13E7" w:rsidP="00AD13E7">
            <w:pPr>
              <w:autoSpaceDE w:val="0"/>
              <w:autoSpaceDN w:val="0"/>
              <w:jc w:val="center"/>
              <w:rPr>
                <w:color w:val="000000"/>
              </w:rPr>
            </w:pPr>
            <w:r>
              <w:rPr>
                <w:color w:val="000000"/>
              </w:rPr>
              <w:t>Yes</w:t>
            </w:r>
          </w:p>
        </w:tc>
      </w:tr>
      <w:tr w:rsidR="007C629C" w:rsidRPr="003C10C4" w14:paraId="0069417F" w14:textId="4B8DB51B"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34165857" w14:textId="704B6356" w:rsidR="007C629C" w:rsidRDefault="007C629C" w:rsidP="007C629C">
            <w:pPr>
              <w:ind w:left="113" w:right="113"/>
              <w:jc w:val="left"/>
              <w:rPr>
                <w:color w:val="000000"/>
              </w:rPr>
            </w:pPr>
            <w:r>
              <w:rPr>
                <w:color w:val="000000"/>
              </w:rPr>
              <w:t>1.1.12</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7DBB65A6" w14:textId="37F7AF8C" w:rsidR="007C629C" w:rsidRDefault="007C629C" w:rsidP="007C629C">
            <w:pPr>
              <w:ind w:left="113" w:right="113"/>
              <w:jc w:val="left"/>
              <w:rPr>
                <w:color w:val="000000"/>
              </w:rPr>
            </w:pPr>
            <w:r>
              <w:rPr>
                <w:color w:val="000000"/>
              </w:rPr>
              <w:t>High Level Design Template</w:t>
            </w:r>
          </w:p>
        </w:tc>
        <w:tc>
          <w:tcPr>
            <w:tcW w:w="939" w:type="pct"/>
            <w:tcBorders>
              <w:top w:val="single" w:sz="4" w:space="0" w:color="auto"/>
              <w:left w:val="single" w:sz="4" w:space="0" w:color="auto"/>
              <w:bottom w:val="single" w:sz="8" w:space="0" w:color="auto"/>
              <w:right w:val="single" w:sz="4" w:space="0" w:color="auto"/>
            </w:tcBorders>
            <w:vAlign w:val="center"/>
          </w:tcPr>
          <w:p w14:paraId="19377AA8" w14:textId="0AC99414" w:rsidR="007C629C" w:rsidRDefault="007C629C" w:rsidP="007C629C">
            <w:pPr>
              <w:autoSpaceDE w:val="0"/>
              <w:autoSpaceDN w:val="0"/>
              <w:jc w:val="left"/>
              <w:rPr>
                <w:color w:val="000000"/>
              </w:rPr>
            </w:pPr>
            <w:r>
              <w:rPr>
                <w:color w:val="000000"/>
              </w:rPr>
              <w:t>1.1, 2018</w:t>
            </w:r>
          </w:p>
        </w:tc>
        <w:tc>
          <w:tcPr>
            <w:tcW w:w="442" w:type="pct"/>
            <w:tcBorders>
              <w:top w:val="single" w:sz="4" w:space="0" w:color="auto"/>
              <w:left w:val="single" w:sz="4" w:space="0" w:color="auto"/>
              <w:bottom w:val="single" w:sz="8" w:space="0" w:color="auto"/>
              <w:right w:val="single" w:sz="4" w:space="0" w:color="auto"/>
            </w:tcBorders>
          </w:tcPr>
          <w:p w14:paraId="4BA35ED3" w14:textId="1FEFDD5F" w:rsidR="007C629C" w:rsidRDefault="007C629C" w:rsidP="007C629C">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23CAC7FC" w14:textId="500C3E02" w:rsidR="007C629C" w:rsidRDefault="007C629C" w:rsidP="007C629C">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1669A1B5" w14:textId="00B3AAEC" w:rsidR="007C629C" w:rsidRDefault="007C629C" w:rsidP="007C629C">
            <w:pPr>
              <w:autoSpaceDE w:val="0"/>
              <w:autoSpaceDN w:val="0"/>
              <w:jc w:val="center"/>
              <w:rPr>
                <w:color w:val="000000"/>
              </w:rPr>
            </w:pPr>
            <w:r>
              <w:rPr>
                <w:color w:val="000000"/>
              </w:rPr>
              <w:t>Yes</w:t>
            </w:r>
          </w:p>
        </w:tc>
      </w:tr>
      <w:tr w:rsidR="007C629C" w:rsidRPr="003C10C4" w14:paraId="1AE6DFA7" w14:textId="19947F8A"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36B8630" w14:textId="17C06889" w:rsidR="007C629C" w:rsidRDefault="007C629C" w:rsidP="007C629C">
            <w:pPr>
              <w:ind w:left="113" w:right="113"/>
              <w:jc w:val="left"/>
              <w:rPr>
                <w:color w:val="000000"/>
              </w:rPr>
            </w:pPr>
            <w:r>
              <w:rPr>
                <w:color w:val="000000"/>
              </w:rPr>
              <w:t>1.1.13</w:t>
            </w:r>
          </w:p>
        </w:tc>
        <w:tc>
          <w:tcPr>
            <w:tcW w:w="2189" w:type="pct"/>
            <w:tcBorders>
              <w:top w:val="single" w:sz="4" w:space="0" w:color="auto"/>
              <w:left w:val="single" w:sz="4" w:space="0" w:color="auto"/>
              <w:bottom w:val="single" w:sz="8" w:space="0" w:color="auto"/>
              <w:right w:val="single" w:sz="4" w:space="0" w:color="auto"/>
            </w:tcBorders>
            <w:shd w:val="clear" w:color="auto" w:fill="auto"/>
            <w:vAlign w:val="center"/>
          </w:tcPr>
          <w:p w14:paraId="54757F14" w14:textId="140DE088" w:rsidR="007C629C" w:rsidRDefault="007C629C" w:rsidP="007C629C">
            <w:pPr>
              <w:ind w:left="113" w:right="113"/>
              <w:jc w:val="left"/>
              <w:rPr>
                <w:color w:val="000000"/>
              </w:rPr>
            </w:pPr>
            <w:r>
              <w:rPr>
                <w:color w:val="000000"/>
              </w:rPr>
              <w:t>Low Level Design Template</w:t>
            </w:r>
          </w:p>
        </w:tc>
        <w:tc>
          <w:tcPr>
            <w:tcW w:w="939" w:type="pct"/>
            <w:tcBorders>
              <w:top w:val="single" w:sz="4" w:space="0" w:color="auto"/>
              <w:left w:val="single" w:sz="4" w:space="0" w:color="auto"/>
              <w:bottom w:val="single" w:sz="8" w:space="0" w:color="auto"/>
              <w:right w:val="single" w:sz="4" w:space="0" w:color="auto"/>
            </w:tcBorders>
            <w:vAlign w:val="center"/>
          </w:tcPr>
          <w:p w14:paraId="3A9901CD" w14:textId="037EE101" w:rsidR="007C629C" w:rsidRDefault="007C629C" w:rsidP="007C629C">
            <w:pPr>
              <w:autoSpaceDE w:val="0"/>
              <w:autoSpaceDN w:val="0"/>
              <w:jc w:val="left"/>
              <w:rPr>
                <w:color w:val="000000"/>
              </w:rPr>
            </w:pPr>
            <w:r>
              <w:rPr>
                <w:color w:val="000000"/>
              </w:rPr>
              <w:t>1.1, 2018</w:t>
            </w:r>
          </w:p>
        </w:tc>
        <w:tc>
          <w:tcPr>
            <w:tcW w:w="442" w:type="pct"/>
            <w:tcBorders>
              <w:top w:val="single" w:sz="4" w:space="0" w:color="auto"/>
              <w:left w:val="single" w:sz="4" w:space="0" w:color="auto"/>
              <w:bottom w:val="single" w:sz="8" w:space="0" w:color="auto"/>
              <w:right w:val="single" w:sz="4" w:space="0" w:color="auto"/>
            </w:tcBorders>
          </w:tcPr>
          <w:p w14:paraId="5728709D" w14:textId="5D793F8F" w:rsidR="007C629C" w:rsidRDefault="007C629C" w:rsidP="007C629C">
            <w:pPr>
              <w:autoSpaceDE w:val="0"/>
              <w:autoSpaceDN w:val="0"/>
              <w:jc w:val="center"/>
              <w:rPr>
                <w:color w:val="000000"/>
              </w:rPr>
            </w:pPr>
            <w:r>
              <w:rPr>
                <w:color w:val="000000"/>
              </w:rPr>
              <w:t>No</w:t>
            </w:r>
          </w:p>
        </w:tc>
        <w:tc>
          <w:tcPr>
            <w:tcW w:w="442" w:type="pct"/>
            <w:tcBorders>
              <w:top w:val="single" w:sz="4" w:space="0" w:color="auto"/>
              <w:left w:val="single" w:sz="4" w:space="0" w:color="auto"/>
              <w:bottom w:val="single" w:sz="8" w:space="0" w:color="auto"/>
              <w:right w:val="single" w:sz="4" w:space="0" w:color="auto"/>
            </w:tcBorders>
          </w:tcPr>
          <w:p w14:paraId="376E437D" w14:textId="0F882E03" w:rsidR="007C629C" w:rsidRDefault="007C629C" w:rsidP="007C629C">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70ED7FBC" w14:textId="7659F37E" w:rsidR="007C629C" w:rsidRDefault="007C629C" w:rsidP="007C629C">
            <w:pPr>
              <w:autoSpaceDE w:val="0"/>
              <w:autoSpaceDN w:val="0"/>
              <w:jc w:val="center"/>
              <w:rPr>
                <w:color w:val="000000"/>
              </w:rPr>
            </w:pPr>
            <w:r>
              <w:rPr>
                <w:color w:val="000000"/>
              </w:rPr>
              <w:t>Yes</w:t>
            </w:r>
          </w:p>
        </w:tc>
      </w:tr>
    </w:tbl>
    <w:p w14:paraId="6012B783" w14:textId="77777777" w:rsidR="00BC4E01" w:rsidRDefault="00BC4E01"/>
    <w:p w14:paraId="48052E3B" w14:textId="78DF8730" w:rsidR="008F6B40" w:rsidRDefault="008F6B40" w:rsidP="008F6B40">
      <w:pPr>
        <w:pStyle w:val="Level1"/>
        <w:rPr>
          <w:b/>
          <w:bCs/>
        </w:rPr>
      </w:pPr>
      <w:r w:rsidRPr="008F6B40">
        <w:rPr>
          <w:b/>
          <w:bCs/>
        </w:rPr>
        <w:t>TECHNICAL STANDARDS</w:t>
      </w:r>
    </w:p>
    <w:p w14:paraId="0A80CC86" w14:textId="717B9991" w:rsidR="008F6B40" w:rsidRDefault="004077D8" w:rsidP="002F4B85">
      <w:pPr>
        <w:pStyle w:val="Level2"/>
      </w:pPr>
      <w:r>
        <w:t xml:space="preserve">Available from </w:t>
      </w:r>
      <w:hyperlink r:id="rId24" w:history="1">
        <w:r>
          <w:rPr>
            <w:rStyle w:val="Hyperlink"/>
          </w:rPr>
          <w:t>https://tssplansregistry.‌highwaysengland.co.uk/</w:t>
        </w:r>
      </w:hyperlink>
      <w:r w:rsidR="00D50539">
        <w:rPr>
          <w:rStyle w:val="Hyperlink"/>
        </w:rPr>
        <w:t>.</w:t>
      </w:r>
    </w:p>
    <w:tbl>
      <w:tblPr>
        <w:tblW w:w="5000" w:type="pct"/>
        <w:tblLayout w:type="fixed"/>
        <w:tblCellMar>
          <w:top w:w="28" w:type="dxa"/>
          <w:left w:w="85" w:type="dxa"/>
          <w:bottom w:w="28" w:type="dxa"/>
          <w:right w:w="85" w:type="dxa"/>
        </w:tblCellMar>
        <w:tblLook w:val="0000" w:firstRow="0" w:lastRow="0" w:firstColumn="0" w:lastColumn="0" w:noHBand="0" w:noVBand="0"/>
      </w:tblPr>
      <w:tblGrid>
        <w:gridCol w:w="987"/>
        <w:gridCol w:w="3969"/>
        <w:gridCol w:w="1702"/>
        <w:gridCol w:w="801"/>
        <w:gridCol w:w="801"/>
        <w:gridCol w:w="801"/>
      </w:tblGrid>
      <w:tr w:rsidR="003A66A8" w:rsidRPr="00D04951" w14:paraId="502CCFF4" w14:textId="670103D0" w:rsidTr="003A66A8">
        <w:trPr>
          <w:trHeight w:val="20"/>
        </w:trPr>
        <w:tc>
          <w:tcPr>
            <w:tcW w:w="545" w:type="pct"/>
            <w:vMerge w:val="restart"/>
            <w:tcBorders>
              <w:top w:val="single" w:sz="4" w:space="0" w:color="auto"/>
              <w:left w:val="single" w:sz="4" w:space="0" w:color="auto"/>
              <w:right w:val="single" w:sz="4" w:space="0" w:color="auto"/>
            </w:tcBorders>
            <w:shd w:val="clear" w:color="auto" w:fill="D9D9D9" w:themeFill="background1" w:themeFillShade="D9"/>
          </w:tcPr>
          <w:p w14:paraId="3C487B61" w14:textId="55B826B4" w:rsidR="003A66A8" w:rsidRPr="00203DE2" w:rsidRDefault="003A66A8" w:rsidP="00BD444F">
            <w:pPr>
              <w:ind w:left="113" w:right="113"/>
              <w:jc w:val="center"/>
              <w:rPr>
                <w:rFonts w:cs="Arial"/>
                <w:b/>
                <w:bCs/>
              </w:rPr>
            </w:pPr>
            <w:r>
              <w:rPr>
                <w:rFonts w:cs="Arial"/>
                <w:b/>
                <w:bCs/>
              </w:rPr>
              <w:t>ID</w:t>
            </w:r>
          </w:p>
        </w:tc>
        <w:tc>
          <w:tcPr>
            <w:tcW w:w="2190" w:type="pct"/>
            <w:vMerge w:val="restart"/>
            <w:tcBorders>
              <w:top w:val="single" w:sz="4" w:space="0" w:color="auto"/>
              <w:left w:val="single" w:sz="4" w:space="0" w:color="auto"/>
              <w:right w:val="single" w:sz="4" w:space="0" w:color="auto"/>
            </w:tcBorders>
            <w:shd w:val="clear" w:color="auto" w:fill="D9D9D9" w:themeFill="background1" w:themeFillShade="D9"/>
          </w:tcPr>
          <w:p w14:paraId="53613932" w14:textId="68DB3336" w:rsidR="003A66A8" w:rsidRDefault="003A66A8" w:rsidP="00BD444F">
            <w:pPr>
              <w:ind w:left="113" w:right="113"/>
              <w:jc w:val="center"/>
              <w:rPr>
                <w:b/>
                <w:color w:val="000000"/>
                <w:sz w:val="28"/>
              </w:rPr>
            </w:pPr>
            <w:r w:rsidRPr="00203DE2">
              <w:rPr>
                <w:rFonts w:cs="Arial"/>
                <w:b/>
                <w:bCs/>
              </w:rPr>
              <w:t>Title</w:t>
            </w:r>
          </w:p>
        </w:tc>
        <w:tc>
          <w:tcPr>
            <w:tcW w:w="939" w:type="pct"/>
            <w:vMerge w:val="restart"/>
            <w:tcBorders>
              <w:top w:val="single" w:sz="4" w:space="0" w:color="auto"/>
              <w:left w:val="single" w:sz="4" w:space="0" w:color="auto"/>
              <w:right w:val="single" w:sz="4" w:space="0" w:color="auto"/>
            </w:tcBorders>
            <w:shd w:val="clear" w:color="auto" w:fill="D9D9D9" w:themeFill="background1" w:themeFillShade="D9"/>
          </w:tcPr>
          <w:p w14:paraId="53DC0B6E" w14:textId="77777777" w:rsidR="003A66A8" w:rsidRPr="00D04951" w:rsidRDefault="003A66A8" w:rsidP="00BD444F">
            <w:pPr>
              <w:ind w:left="113" w:right="113"/>
              <w:jc w:val="center"/>
              <w:rPr>
                <w:b/>
                <w:color w:val="000000"/>
              </w:rPr>
            </w:pPr>
            <w:r w:rsidRPr="00203DE2">
              <w:rPr>
                <w:rFonts w:cs="Arial"/>
                <w:b/>
                <w:bCs/>
              </w:rPr>
              <w:t>Reference, Revision and Issue Date</w:t>
            </w:r>
          </w:p>
        </w:tc>
        <w:tc>
          <w:tcPr>
            <w:tcW w:w="132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C222C" w14:textId="53881EA1" w:rsidR="003A66A8" w:rsidRDefault="003A66A8" w:rsidP="003A66A8">
            <w:pPr>
              <w:ind w:left="113" w:right="113"/>
              <w:jc w:val="center"/>
              <w:rPr>
                <w:b/>
                <w:color w:val="000000"/>
              </w:rPr>
            </w:pPr>
            <w:r>
              <w:rPr>
                <w:b/>
                <w:color w:val="000000"/>
              </w:rPr>
              <w:t>Applicability</w:t>
            </w:r>
          </w:p>
        </w:tc>
      </w:tr>
      <w:tr w:rsidR="00E7217C" w:rsidRPr="00203DE2" w14:paraId="24375E1B" w14:textId="68236139" w:rsidTr="003A66A8">
        <w:trPr>
          <w:cantSplit/>
          <w:trHeight w:val="1814"/>
        </w:trPr>
        <w:tc>
          <w:tcPr>
            <w:tcW w:w="545" w:type="pct"/>
            <w:vMerge/>
            <w:tcBorders>
              <w:left w:val="single" w:sz="4" w:space="0" w:color="auto"/>
              <w:bottom w:val="single" w:sz="4" w:space="0" w:color="auto"/>
              <w:right w:val="single" w:sz="4" w:space="0" w:color="auto"/>
            </w:tcBorders>
            <w:shd w:val="clear" w:color="auto" w:fill="D9D9D9" w:themeFill="background1" w:themeFillShade="D9"/>
            <w:textDirection w:val="btLr"/>
          </w:tcPr>
          <w:p w14:paraId="4396889C" w14:textId="77777777" w:rsidR="003A66A8" w:rsidRPr="00203DE2" w:rsidDel="00DF3343" w:rsidRDefault="003A66A8" w:rsidP="003A66A8">
            <w:pPr>
              <w:ind w:left="113" w:right="113"/>
              <w:jc w:val="center"/>
              <w:rPr>
                <w:b/>
                <w:color w:val="000000"/>
              </w:rPr>
            </w:pPr>
          </w:p>
        </w:tc>
        <w:tc>
          <w:tcPr>
            <w:tcW w:w="2190"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6232B05C" w14:textId="66C235CB" w:rsidR="003A66A8" w:rsidRPr="00203DE2" w:rsidDel="00DF3343" w:rsidRDefault="003A66A8" w:rsidP="003A66A8">
            <w:pPr>
              <w:ind w:left="113" w:right="113"/>
              <w:jc w:val="center"/>
              <w:rPr>
                <w:b/>
                <w:color w:val="000000"/>
              </w:rPr>
            </w:pPr>
          </w:p>
        </w:tc>
        <w:tc>
          <w:tcPr>
            <w:tcW w:w="939"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4DA4A8C4" w14:textId="77777777" w:rsidR="003A66A8" w:rsidRPr="00203DE2" w:rsidDel="00DF3343" w:rsidRDefault="003A66A8" w:rsidP="003A66A8">
            <w:pPr>
              <w:ind w:left="113" w:right="113"/>
              <w:jc w:val="center"/>
              <w:rPr>
                <w:b/>
                <w:color w:val="000000"/>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40EB3DE5" w14:textId="77777777" w:rsidR="003A66A8" w:rsidRPr="00203DE2" w:rsidRDefault="003A66A8" w:rsidP="003A66A8">
            <w:pPr>
              <w:ind w:left="113" w:right="113"/>
              <w:jc w:val="center"/>
              <w:rPr>
                <w:rFonts w:cs="Arial"/>
                <w:b/>
                <w:bCs/>
              </w:rPr>
            </w:pPr>
            <w:r w:rsidRPr="00203DE2">
              <w:rPr>
                <w:rFonts w:cs="Arial"/>
                <w:b/>
                <w:bCs/>
              </w:rPr>
              <w:t>Operational Services post Transition</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BB25A1A" w14:textId="77777777" w:rsidR="003A66A8" w:rsidRPr="00203DE2" w:rsidRDefault="003A66A8" w:rsidP="003A66A8">
            <w:pPr>
              <w:ind w:left="113" w:right="113"/>
              <w:jc w:val="center"/>
              <w:rPr>
                <w:rFonts w:cs="Arial"/>
                <w:b/>
                <w:bCs/>
              </w:rPr>
            </w:pPr>
            <w:r w:rsidRPr="00203DE2">
              <w:rPr>
                <w:rFonts w:cs="Arial"/>
                <w:b/>
                <w:bCs/>
              </w:rPr>
              <w:t>Operational Services post Transformation</w:t>
            </w:r>
          </w:p>
        </w:tc>
        <w:tc>
          <w:tcPr>
            <w:tcW w:w="4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055B734" w14:textId="4DB20DE5" w:rsidR="003A66A8" w:rsidRPr="00203DE2" w:rsidRDefault="003A66A8" w:rsidP="003A66A8">
            <w:pPr>
              <w:ind w:left="113" w:right="113"/>
              <w:jc w:val="center"/>
              <w:rPr>
                <w:rFonts w:cs="Arial"/>
                <w:b/>
                <w:bCs/>
              </w:rPr>
            </w:pPr>
            <w:r>
              <w:rPr>
                <w:b/>
                <w:bCs/>
              </w:rPr>
              <w:t>Transformation Services</w:t>
            </w:r>
          </w:p>
        </w:tc>
      </w:tr>
      <w:tr w:rsidR="003A66A8" w:rsidRPr="003C10C4" w14:paraId="0F0AB51D" w14:textId="1D994DF0"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3F154B9F" w14:textId="156F8D13" w:rsidR="003A66A8" w:rsidRPr="00F13943" w:rsidRDefault="003A66A8" w:rsidP="003A66A8">
            <w:pPr>
              <w:ind w:left="113" w:right="113"/>
              <w:jc w:val="left"/>
              <w:rPr>
                <w:rFonts w:cs="Arial"/>
                <w:szCs w:val="20"/>
              </w:rPr>
            </w:pPr>
            <w:r>
              <w:rPr>
                <w:rFonts w:cs="Arial"/>
                <w:szCs w:val="20"/>
              </w:rPr>
              <w:t>2.1.1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3347C4A7" w14:textId="0FF18202" w:rsidR="003A66A8" w:rsidRPr="00D04951" w:rsidRDefault="003A66A8" w:rsidP="003A66A8">
            <w:pPr>
              <w:ind w:left="113" w:right="113"/>
              <w:jc w:val="left"/>
              <w:rPr>
                <w:color w:val="000000"/>
              </w:rPr>
            </w:pPr>
            <w:r w:rsidRPr="00F13943">
              <w:rPr>
                <w:rFonts w:cs="Arial"/>
                <w:szCs w:val="20"/>
              </w:rPr>
              <w:t>Code of Connection</w:t>
            </w:r>
          </w:p>
        </w:tc>
        <w:tc>
          <w:tcPr>
            <w:tcW w:w="939" w:type="pct"/>
            <w:tcBorders>
              <w:top w:val="single" w:sz="4" w:space="0" w:color="auto"/>
              <w:left w:val="single" w:sz="4" w:space="0" w:color="auto"/>
              <w:bottom w:val="single" w:sz="8" w:space="0" w:color="auto"/>
              <w:right w:val="single" w:sz="4" w:space="0" w:color="auto"/>
            </w:tcBorders>
          </w:tcPr>
          <w:p w14:paraId="634FFF86" w14:textId="77777777" w:rsidR="003A66A8" w:rsidRPr="00D04951" w:rsidRDefault="003A66A8" w:rsidP="003A66A8">
            <w:pPr>
              <w:autoSpaceDE w:val="0"/>
              <w:autoSpaceDN w:val="0"/>
              <w:jc w:val="left"/>
              <w:rPr>
                <w:color w:val="000000"/>
              </w:rPr>
            </w:pPr>
            <w:r w:rsidRPr="00F13943">
              <w:rPr>
                <w:rFonts w:cs="Arial"/>
                <w:szCs w:val="20"/>
              </w:rPr>
              <w:t>MCH1514D</w:t>
            </w:r>
          </w:p>
        </w:tc>
        <w:tc>
          <w:tcPr>
            <w:tcW w:w="442" w:type="pct"/>
            <w:tcBorders>
              <w:top w:val="single" w:sz="4" w:space="0" w:color="auto"/>
              <w:left w:val="single" w:sz="4" w:space="0" w:color="auto"/>
              <w:bottom w:val="single" w:sz="8" w:space="0" w:color="auto"/>
              <w:right w:val="single" w:sz="4" w:space="0" w:color="auto"/>
            </w:tcBorders>
          </w:tcPr>
          <w:p w14:paraId="03CF8F2C" w14:textId="169B85B4"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3A41B1E1" w14:textId="3659C9D6" w:rsidR="003A66A8" w:rsidRPr="00F13943" w:rsidRDefault="003A66A8" w:rsidP="003A66A8">
            <w:pPr>
              <w:autoSpaceDE w:val="0"/>
              <w:autoSpaceDN w:val="0"/>
              <w:jc w:val="center"/>
              <w:rPr>
                <w:rFonts w:cs="Arial"/>
                <w:szCs w:val="20"/>
              </w:rPr>
            </w:pPr>
            <w:r>
              <w:rPr>
                <w:rFonts w:cs="Arial"/>
                <w:szCs w:val="20"/>
              </w:rPr>
              <w:t>Yes</w:t>
            </w:r>
          </w:p>
        </w:tc>
        <w:tc>
          <w:tcPr>
            <w:tcW w:w="443" w:type="pct"/>
            <w:tcBorders>
              <w:top w:val="single" w:sz="4" w:space="0" w:color="auto"/>
              <w:left w:val="single" w:sz="4" w:space="0" w:color="auto"/>
              <w:bottom w:val="single" w:sz="8" w:space="0" w:color="auto"/>
              <w:right w:val="single" w:sz="4" w:space="0" w:color="auto"/>
            </w:tcBorders>
          </w:tcPr>
          <w:p w14:paraId="1D4FA7A3" w14:textId="4B498176" w:rsidR="003A66A8" w:rsidRPr="00F13943" w:rsidRDefault="003A66A8" w:rsidP="003A66A8">
            <w:pPr>
              <w:autoSpaceDE w:val="0"/>
              <w:autoSpaceDN w:val="0"/>
              <w:jc w:val="center"/>
              <w:rPr>
                <w:rFonts w:cs="Arial"/>
                <w:szCs w:val="20"/>
              </w:rPr>
            </w:pPr>
            <w:r>
              <w:rPr>
                <w:rFonts w:cs="Arial"/>
                <w:szCs w:val="20"/>
              </w:rPr>
              <w:t>Yes</w:t>
            </w:r>
          </w:p>
        </w:tc>
      </w:tr>
      <w:tr w:rsidR="003A66A8" w:rsidRPr="003C10C4" w14:paraId="2E49CB83" w14:textId="2C82D8AB"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4FFF53F" w14:textId="2F1A7C34" w:rsidR="003A66A8" w:rsidRPr="00F13943" w:rsidRDefault="003A66A8" w:rsidP="003A66A8">
            <w:pPr>
              <w:ind w:left="113" w:right="113"/>
              <w:jc w:val="left"/>
              <w:rPr>
                <w:rFonts w:cs="Arial"/>
                <w:szCs w:val="20"/>
              </w:rPr>
            </w:pPr>
            <w:r>
              <w:rPr>
                <w:rFonts w:cs="Arial"/>
                <w:szCs w:val="20"/>
              </w:rPr>
              <w:t>2.1.2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8D2CF8F" w14:textId="10486965" w:rsidR="003A66A8" w:rsidRPr="00D04951" w:rsidRDefault="003A66A8" w:rsidP="003A66A8">
            <w:pPr>
              <w:ind w:left="113" w:right="113"/>
              <w:jc w:val="left"/>
              <w:rPr>
                <w:color w:val="000000"/>
              </w:rPr>
            </w:pPr>
            <w:r w:rsidRPr="00F13943">
              <w:rPr>
                <w:rFonts w:cs="Arial"/>
                <w:szCs w:val="20"/>
              </w:rPr>
              <w:t xml:space="preserve">NMCS2 System Data Organisation and Format </w:t>
            </w:r>
          </w:p>
        </w:tc>
        <w:tc>
          <w:tcPr>
            <w:tcW w:w="939" w:type="pct"/>
            <w:tcBorders>
              <w:top w:val="single" w:sz="4" w:space="0" w:color="auto"/>
              <w:left w:val="single" w:sz="4" w:space="0" w:color="auto"/>
              <w:bottom w:val="single" w:sz="8" w:space="0" w:color="auto"/>
              <w:right w:val="single" w:sz="4" w:space="0" w:color="auto"/>
            </w:tcBorders>
          </w:tcPr>
          <w:p w14:paraId="3A71795E" w14:textId="77777777" w:rsidR="003A66A8" w:rsidRPr="00D04951" w:rsidRDefault="003A66A8" w:rsidP="003A66A8">
            <w:pPr>
              <w:autoSpaceDE w:val="0"/>
              <w:autoSpaceDN w:val="0"/>
              <w:jc w:val="left"/>
              <w:rPr>
                <w:color w:val="000000"/>
              </w:rPr>
            </w:pPr>
            <w:r w:rsidRPr="00F13943">
              <w:rPr>
                <w:rFonts w:cs="Arial"/>
                <w:szCs w:val="20"/>
              </w:rPr>
              <w:t xml:space="preserve">MCH1748G </w:t>
            </w:r>
          </w:p>
        </w:tc>
        <w:tc>
          <w:tcPr>
            <w:tcW w:w="442" w:type="pct"/>
            <w:tcBorders>
              <w:top w:val="single" w:sz="4" w:space="0" w:color="auto"/>
              <w:left w:val="single" w:sz="4" w:space="0" w:color="auto"/>
              <w:bottom w:val="single" w:sz="8" w:space="0" w:color="auto"/>
              <w:right w:val="single" w:sz="4" w:space="0" w:color="auto"/>
            </w:tcBorders>
          </w:tcPr>
          <w:p w14:paraId="51546656" w14:textId="761CBC81"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5F3B8647" w14:textId="368C68EF"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32BEE90B" w14:textId="0104827C"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2FB0D79A" w14:textId="6E38DD46"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A9C33A6" w14:textId="26EAD2DB" w:rsidR="003A66A8" w:rsidRPr="00F13943" w:rsidRDefault="003A66A8" w:rsidP="003A66A8">
            <w:pPr>
              <w:ind w:left="113" w:right="113"/>
              <w:jc w:val="left"/>
              <w:rPr>
                <w:rFonts w:cs="Arial"/>
                <w:szCs w:val="20"/>
              </w:rPr>
            </w:pPr>
            <w:r>
              <w:rPr>
                <w:rFonts w:cs="Arial"/>
                <w:szCs w:val="20"/>
              </w:rPr>
              <w:t>2.1.3</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0113B8D" w14:textId="2F4AFB6C" w:rsidR="003A66A8" w:rsidRPr="00D04951" w:rsidRDefault="003A66A8" w:rsidP="003A66A8">
            <w:pPr>
              <w:ind w:left="113" w:right="113"/>
              <w:jc w:val="left"/>
              <w:rPr>
                <w:color w:val="000000"/>
              </w:rPr>
            </w:pPr>
            <w:r w:rsidRPr="00F13943">
              <w:rPr>
                <w:rFonts w:cs="Arial"/>
                <w:szCs w:val="20"/>
              </w:rPr>
              <w:t xml:space="preserve">Second Generation CCTV Interface of the CCTV System to the National Roads Telecommunications Contract </w:t>
            </w:r>
          </w:p>
        </w:tc>
        <w:tc>
          <w:tcPr>
            <w:tcW w:w="939" w:type="pct"/>
            <w:tcBorders>
              <w:top w:val="single" w:sz="4" w:space="0" w:color="auto"/>
              <w:left w:val="single" w:sz="4" w:space="0" w:color="auto"/>
              <w:bottom w:val="single" w:sz="8" w:space="0" w:color="auto"/>
              <w:right w:val="single" w:sz="4" w:space="0" w:color="auto"/>
            </w:tcBorders>
          </w:tcPr>
          <w:p w14:paraId="10267DB2" w14:textId="77777777" w:rsidR="003A66A8" w:rsidRPr="00D04951" w:rsidRDefault="003A66A8" w:rsidP="003A66A8">
            <w:pPr>
              <w:autoSpaceDE w:val="0"/>
              <w:autoSpaceDN w:val="0"/>
              <w:jc w:val="left"/>
              <w:rPr>
                <w:color w:val="000000"/>
              </w:rPr>
            </w:pPr>
            <w:r w:rsidRPr="00F13943">
              <w:rPr>
                <w:rFonts w:cs="Arial"/>
                <w:szCs w:val="20"/>
              </w:rPr>
              <w:t>MCH1959C</w:t>
            </w:r>
          </w:p>
        </w:tc>
        <w:tc>
          <w:tcPr>
            <w:tcW w:w="442" w:type="pct"/>
            <w:tcBorders>
              <w:top w:val="single" w:sz="4" w:space="0" w:color="auto"/>
              <w:left w:val="single" w:sz="4" w:space="0" w:color="auto"/>
              <w:bottom w:val="single" w:sz="8" w:space="0" w:color="auto"/>
              <w:right w:val="single" w:sz="4" w:space="0" w:color="auto"/>
            </w:tcBorders>
          </w:tcPr>
          <w:p w14:paraId="69BBD229" w14:textId="125F2DA5"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5B377601" w14:textId="2B9CC7FA"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168DB5A0" w14:textId="608D77F0"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56F9C070" w14:textId="6CFB8EBC"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513C1870" w14:textId="33C35E5D" w:rsidR="003A66A8" w:rsidRPr="00F13943" w:rsidRDefault="003A66A8" w:rsidP="003A66A8">
            <w:pPr>
              <w:ind w:left="113" w:right="113"/>
              <w:jc w:val="left"/>
              <w:rPr>
                <w:rFonts w:cs="Arial"/>
                <w:szCs w:val="20"/>
              </w:rPr>
            </w:pPr>
            <w:r>
              <w:rPr>
                <w:rFonts w:cs="Arial"/>
                <w:szCs w:val="20"/>
              </w:rPr>
              <w:lastRenderedPageBreak/>
              <w:t>2.1.4</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E4C02CB" w14:textId="501BB002" w:rsidR="003A66A8" w:rsidRPr="00D04951" w:rsidRDefault="003A66A8" w:rsidP="003A66A8">
            <w:pPr>
              <w:ind w:left="113" w:right="113"/>
              <w:jc w:val="left"/>
              <w:rPr>
                <w:color w:val="000000"/>
              </w:rPr>
            </w:pPr>
            <w:r w:rsidRPr="00F13943">
              <w:rPr>
                <w:rFonts w:cs="Arial"/>
                <w:szCs w:val="20"/>
              </w:rPr>
              <w:t xml:space="preserve">HE 2nd Gen CCTV Management Overview </w:t>
            </w:r>
          </w:p>
        </w:tc>
        <w:tc>
          <w:tcPr>
            <w:tcW w:w="939" w:type="pct"/>
            <w:tcBorders>
              <w:top w:val="single" w:sz="4" w:space="0" w:color="auto"/>
              <w:left w:val="single" w:sz="4" w:space="0" w:color="auto"/>
              <w:bottom w:val="single" w:sz="8" w:space="0" w:color="auto"/>
              <w:right w:val="single" w:sz="4" w:space="0" w:color="auto"/>
            </w:tcBorders>
          </w:tcPr>
          <w:p w14:paraId="3513E30A" w14:textId="77777777" w:rsidR="003A66A8" w:rsidRPr="00D04951" w:rsidRDefault="003A66A8" w:rsidP="003A66A8">
            <w:pPr>
              <w:autoSpaceDE w:val="0"/>
              <w:autoSpaceDN w:val="0"/>
              <w:jc w:val="left"/>
              <w:rPr>
                <w:color w:val="000000"/>
              </w:rPr>
            </w:pPr>
            <w:r w:rsidRPr="00F13943">
              <w:rPr>
                <w:rFonts w:cs="Arial"/>
                <w:szCs w:val="20"/>
              </w:rPr>
              <w:t xml:space="preserve">MCH1960B </w:t>
            </w:r>
          </w:p>
        </w:tc>
        <w:tc>
          <w:tcPr>
            <w:tcW w:w="442" w:type="pct"/>
            <w:tcBorders>
              <w:top w:val="single" w:sz="4" w:space="0" w:color="auto"/>
              <w:left w:val="single" w:sz="4" w:space="0" w:color="auto"/>
              <w:bottom w:val="single" w:sz="8" w:space="0" w:color="auto"/>
              <w:right w:val="single" w:sz="4" w:space="0" w:color="auto"/>
            </w:tcBorders>
          </w:tcPr>
          <w:p w14:paraId="7EB20C36" w14:textId="0E40A847"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67E10669" w14:textId="61845E71"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099FAE32" w14:textId="2E280D2A"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71DCCA92" w14:textId="27F72127"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7CC1A4C" w14:textId="7265405F" w:rsidR="003A66A8" w:rsidRPr="00F13943" w:rsidRDefault="003A66A8" w:rsidP="003A66A8">
            <w:pPr>
              <w:ind w:left="113" w:right="113"/>
              <w:jc w:val="left"/>
              <w:rPr>
                <w:rFonts w:cs="Arial"/>
                <w:szCs w:val="20"/>
              </w:rPr>
            </w:pPr>
            <w:r>
              <w:rPr>
                <w:rFonts w:cs="Arial"/>
                <w:szCs w:val="20"/>
              </w:rPr>
              <w:t>2.1.5</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46585F4E" w14:textId="15F1C981" w:rsidR="003A66A8" w:rsidRPr="00D04951" w:rsidRDefault="003A66A8" w:rsidP="003A66A8">
            <w:pPr>
              <w:ind w:left="113" w:right="113"/>
              <w:jc w:val="left"/>
              <w:rPr>
                <w:color w:val="000000"/>
              </w:rPr>
            </w:pPr>
            <w:r w:rsidRPr="00F13943">
              <w:rPr>
                <w:rFonts w:cs="Arial"/>
                <w:szCs w:val="20"/>
              </w:rPr>
              <w:t xml:space="preserve">NMCS2 Message Control Point to Point </w:t>
            </w:r>
          </w:p>
        </w:tc>
        <w:tc>
          <w:tcPr>
            <w:tcW w:w="939" w:type="pct"/>
            <w:tcBorders>
              <w:top w:val="single" w:sz="4" w:space="0" w:color="auto"/>
              <w:left w:val="single" w:sz="4" w:space="0" w:color="auto"/>
              <w:bottom w:val="single" w:sz="8" w:space="0" w:color="auto"/>
              <w:right w:val="single" w:sz="4" w:space="0" w:color="auto"/>
            </w:tcBorders>
          </w:tcPr>
          <w:p w14:paraId="474D0C47" w14:textId="77777777" w:rsidR="003A66A8" w:rsidRPr="00D04951" w:rsidRDefault="003A66A8" w:rsidP="003A66A8">
            <w:pPr>
              <w:autoSpaceDE w:val="0"/>
              <w:autoSpaceDN w:val="0"/>
              <w:jc w:val="left"/>
              <w:rPr>
                <w:color w:val="000000"/>
              </w:rPr>
            </w:pPr>
            <w:r w:rsidRPr="00F13943">
              <w:rPr>
                <w:rFonts w:cs="Arial"/>
                <w:szCs w:val="20"/>
              </w:rPr>
              <w:t xml:space="preserve">TR2070I </w:t>
            </w:r>
          </w:p>
        </w:tc>
        <w:tc>
          <w:tcPr>
            <w:tcW w:w="442" w:type="pct"/>
            <w:tcBorders>
              <w:top w:val="single" w:sz="4" w:space="0" w:color="auto"/>
              <w:left w:val="single" w:sz="4" w:space="0" w:color="auto"/>
              <w:bottom w:val="single" w:sz="8" w:space="0" w:color="auto"/>
              <w:right w:val="single" w:sz="4" w:space="0" w:color="auto"/>
            </w:tcBorders>
          </w:tcPr>
          <w:p w14:paraId="02823CBA" w14:textId="7A548608"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13B3637D" w14:textId="17A6E30F"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4EBF9C33" w14:textId="78617D8E"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7B21F2E0" w14:textId="3B7893BF"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EA40852" w14:textId="179CEE7F" w:rsidR="003A66A8" w:rsidRPr="00F13943" w:rsidRDefault="003A66A8" w:rsidP="003A66A8">
            <w:pPr>
              <w:ind w:left="113" w:right="113"/>
              <w:jc w:val="left"/>
              <w:rPr>
                <w:rFonts w:cs="Arial"/>
                <w:szCs w:val="20"/>
              </w:rPr>
            </w:pPr>
            <w:r>
              <w:rPr>
                <w:rFonts w:cs="Arial"/>
                <w:szCs w:val="20"/>
              </w:rPr>
              <w:t>2.1.6</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3E542785" w14:textId="64DF8952" w:rsidR="003A66A8" w:rsidRPr="00D04951" w:rsidRDefault="003A66A8" w:rsidP="003A66A8">
            <w:pPr>
              <w:ind w:left="113" w:right="113"/>
              <w:jc w:val="left"/>
              <w:rPr>
                <w:color w:val="000000"/>
              </w:rPr>
            </w:pPr>
            <w:r w:rsidRPr="00F13943">
              <w:rPr>
                <w:rFonts w:cs="Arial"/>
                <w:szCs w:val="20"/>
              </w:rPr>
              <w:t xml:space="preserve">NMCS2 Control Office Base System </w:t>
            </w:r>
          </w:p>
        </w:tc>
        <w:tc>
          <w:tcPr>
            <w:tcW w:w="939" w:type="pct"/>
            <w:tcBorders>
              <w:top w:val="single" w:sz="4" w:space="0" w:color="auto"/>
              <w:left w:val="single" w:sz="4" w:space="0" w:color="auto"/>
              <w:bottom w:val="single" w:sz="8" w:space="0" w:color="auto"/>
              <w:right w:val="single" w:sz="4" w:space="0" w:color="auto"/>
            </w:tcBorders>
          </w:tcPr>
          <w:p w14:paraId="3D7CE31F" w14:textId="77777777" w:rsidR="003A66A8" w:rsidRPr="00D04951" w:rsidRDefault="003A66A8" w:rsidP="003A66A8">
            <w:pPr>
              <w:autoSpaceDE w:val="0"/>
              <w:autoSpaceDN w:val="0"/>
              <w:jc w:val="left"/>
              <w:rPr>
                <w:color w:val="000000"/>
              </w:rPr>
            </w:pPr>
            <w:r w:rsidRPr="00F13943">
              <w:rPr>
                <w:rFonts w:cs="Arial"/>
                <w:szCs w:val="20"/>
              </w:rPr>
              <w:t xml:space="preserve">TR2132G </w:t>
            </w:r>
          </w:p>
        </w:tc>
        <w:tc>
          <w:tcPr>
            <w:tcW w:w="442" w:type="pct"/>
            <w:tcBorders>
              <w:top w:val="single" w:sz="4" w:space="0" w:color="auto"/>
              <w:left w:val="single" w:sz="4" w:space="0" w:color="auto"/>
              <w:bottom w:val="single" w:sz="8" w:space="0" w:color="auto"/>
              <w:right w:val="single" w:sz="4" w:space="0" w:color="auto"/>
            </w:tcBorders>
          </w:tcPr>
          <w:p w14:paraId="0E1C6F25" w14:textId="16283143"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1456082C" w14:textId="1EF6A0D9"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1BC8D3B7" w14:textId="76855F93"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47BAC142" w14:textId="314C9AE0"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568481D" w14:textId="308B7560" w:rsidR="003A66A8" w:rsidRPr="00F13943" w:rsidRDefault="003A66A8" w:rsidP="003A66A8">
            <w:pPr>
              <w:ind w:left="113" w:right="113"/>
              <w:jc w:val="left"/>
              <w:rPr>
                <w:rFonts w:cs="Arial"/>
                <w:szCs w:val="20"/>
              </w:rPr>
            </w:pPr>
            <w:r>
              <w:rPr>
                <w:rFonts w:cs="Arial"/>
                <w:szCs w:val="20"/>
              </w:rPr>
              <w:t>2.1.7</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06F7AAD" w14:textId="48ECF463" w:rsidR="003A66A8" w:rsidRPr="00D04951" w:rsidRDefault="003A66A8" w:rsidP="003A66A8">
            <w:pPr>
              <w:ind w:left="113" w:right="113"/>
              <w:jc w:val="left"/>
              <w:rPr>
                <w:color w:val="000000"/>
              </w:rPr>
            </w:pPr>
            <w:r w:rsidRPr="00F13943">
              <w:rPr>
                <w:rFonts w:cs="Arial"/>
                <w:szCs w:val="20"/>
              </w:rPr>
              <w:t xml:space="preserve">NMCS2 </w:t>
            </w:r>
            <w:proofErr w:type="spellStart"/>
            <w:r w:rsidRPr="00F13943">
              <w:rPr>
                <w:rFonts w:cs="Arial"/>
                <w:szCs w:val="20"/>
              </w:rPr>
              <w:t>Instation</w:t>
            </w:r>
            <w:proofErr w:type="spellEnd"/>
            <w:r w:rsidRPr="00F13943">
              <w:rPr>
                <w:rFonts w:cs="Arial"/>
                <w:szCs w:val="20"/>
              </w:rPr>
              <w:t xml:space="preserve"> LAN Data Transmission </w:t>
            </w:r>
          </w:p>
        </w:tc>
        <w:tc>
          <w:tcPr>
            <w:tcW w:w="939" w:type="pct"/>
            <w:tcBorders>
              <w:top w:val="single" w:sz="4" w:space="0" w:color="auto"/>
              <w:left w:val="single" w:sz="4" w:space="0" w:color="auto"/>
              <w:bottom w:val="single" w:sz="8" w:space="0" w:color="auto"/>
              <w:right w:val="single" w:sz="4" w:space="0" w:color="auto"/>
            </w:tcBorders>
          </w:tcPr>
          <w:p w14:paraId="2FC23011" w14:textId="77777777" w:rsidR="003A66A8" w:rsidRPr="00D04951" w:rsidRDefault="003A66A8" w:rsidP="003A66A8">
            <w:pPr>
              <w:autoSpaceDE w:val="0"/>
              <w:autoSpaceDN w:val="0"/>
              <w:jc w:val="left"/>
              <w:rPr>
                <w:color w:val="000000"/>
              </w:rPr>
            </w:pPr>
            <w:r w:rsidRPr="00F13943">
              <w:rPr>
                <w:rFonts w:cs="Arial"/>
                <w:szCs w:val="20"/>
              </w:rPr>
              <w:t xml:space="preserve">TR2133J </w:t>
            </w:r>
          </w:p>
        </w:tc>
        <w:tc>
          <w:tcPr>
            <w:tcW w:w="442" w:type="pct"/>
            <w:tcBorders>
              <w:top w:val="single" w:sz="4" w:space="0" w:color="auto"/>
              <w:left w:val="single" w:sz="4" w:space="0" w:color="auto"/>
              <w:bottom w:val="single" w:sz="8" w:space="0" w:color="auto"/>
              <w:right w:val="single" w:sz="4" w:space="0" w:color="auto"/>
            </w:tcBorders>
          </w:tcPr>
          <w:p w14:paraId="2B470205" w14:textId="57E41900"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5466F42F" w14:textId="64A00624"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62DE4C6E" w14:textId="6A18778E"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37BFC183" w14:textId="02E6D842"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AF55E50" w14:textId="102C5916" w:rsidR="003A66A8" w:rsidRPr="00F13943" w:rsidRDefault="003A66A8" w:rsidP="003A66A8">
            <w:pPr>
              <w:ind w:left="113" w:right="113"/>
              <w:jc w:val="left"/>
              <w:rPr>
                <w:rFonts w:cs="Arial"/>
                <w:szCs w:val="20"/>
              </w:rPr>
            </w:pPr>
            <w:r>
              <w:rPr>
                <w:rFonts w:cs="Arial"/>
                <w:szCs w:val="20"/>
              </w:rPr>
              <w:t>2.1.8</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294ECF2" w14:textId="6AF8EEFD" w:rsidR="003A66A8" w:rsidRPr="00D04951" w:rsidRDefault="003A66A8" w:rsidP="003A66A8">
            <w:pPr>
              <w:ind w:left="113" w:right="113"/>
              <w:jc w:val="left"/>
              <w:rPr>
                <w:color w:val="000000"/>
              </w:rPr>
            </w:pPr>
            <w:r w:rsidRPr="00F13943">
              <w:rPr>
                <w:rFonts w:cs="Arial"/>
                <w:szCs w:val="20"/>
              </w:rPr>
              <w:t xml:space="preserve">NMCS2 Message Sign Subsystem </w:t>
            </w:r>
          </w:p>
        </w:tc>
        <w:tc>
          <w:tcPr>
            <w:tcW w:w="939" w:type="pct"/>
            <w:tcBorders>
              <w:top w:val="single" w:sz="4" w:space="0" w:color="auto"/>
              <w:left w:val="single" w:sz="4" w:space="0" w:color="auto"/>
              <w:bottom w:val="single" w:sz="8" w:space="0" w:color="auto"/>
              <w:right w:val="single" w:sz="4" w:space="0" w:color="auto"/>
            </w:tcBorders>
          </w:tcPr>
          <w:p w14:paraId="0652F64E" w14:textId="77777777" w:rsidR="003A66A8" w:rsidRPr="00D04951" w:rsidRDefault="003A66A8" w:rsidP="003A66A8">
            <w:pPr>
              <w:autoSpaceDE w:val="0"/>
              <w:autoSpaceDN w:val="0"/>
              <w:jc w:val="left"/>
              <w:rPr>
                <w:color w:val="000000"/>
              </w:rPr>
            </w:pPr>
            <w:r w:rsidRPr="00F13943">
              <w:rPr>
                <w:rFonts w:cs="Arial"/>
                <w:szCs w:val="20"/>
              </w:rPr>
              <w:t xml:space="preserve">TR2139G </w:t>
            </w:r>
          </w:p>
        </w:tc>
        <w:tc>
          <w:tcPr>
            <w:tcW w:w="442" w:type="pct"/>
            <w:tcBorders>
              <w:top w:val="single" w:sz="4" w:space="0" w:color="auto"/>
              <w:left w:val="single" w:sz="4" w:space="0" w:color="auto"/>
              <w:bottom w:val="single" w:sz="8" w:space="0" w:color="auto"/>
              <w:right w:val="single" w:sz="4" w:space="0" w:color="auto"/>
            </w:tcBorders>
          </w:tcPr>
          <w:p w14:paraId="500E7080" w14:textId="471D2206"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3507C465" w14:textId="43AF148D"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6D0316F1" w14:textId="2EB42CEE"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2D9543DA" w14:textId="552FD54F"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8F1FA9C" w14:textId="6BABEE65" w:rsidR="003A66A8" w:rsidRPr="00F13943" w:rsidRDefault="003A66A8" w:rsidP="003A66A8">
            <w:pPr>
              <w:ind w:left="113" w:right="113"/>
              <w:jc w:val="left"/>
              <w:rPr>
                <w:rFonts w:cs="Arial"/>
                <w:szCs w:val="20"/>
              </w:rPr>
            </w:pPr>
            <w:r>
              <w:rPr>
                <w:rFonts w:cs="Arial"/>
                <w:szCs w:val="20"/>
              </w:rPr>
              <w:t>2.1.9</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526F9AC0" w14:textId="53178910" w:rsidR="003A66A8" w:rsidRPr="00D04951" w:rsidRDefault="003A66A8" w:rsidP="003A66A8">
            <w:pPr>
              <w:ind w:left="113" w:right="113"/>
              <w:jc w:val="left"/>
              <w:rPr>
                <w:color w:val="000000"/>
              </w:rPr>
            </w:pPr>
            <w:r w:rsidRPr="00F13943">
              <w:rPr>
                <w:rFonts w:cs="Arial"/>
                <w:szCs w:val="20"/>
              </w:rPr>
              <w:t xml:space="preserve">NMCS2 Motorway Message Control Message Sign Equipment </w:t>
            </w:r>
          </w:p>
        </w:tc>
        <w:tc>
          <w:tcPr>
            <w:tcW w:w="939" w:type="pct"/>
            <w:tcBorders>
              <w:top w:val="single" w:sz="4" w:space="0" w:color="auto"/>
              <w:left w:val="single" w:sz="4" w:space="0" w:color="auto"/>
              <w:bottom w:val="single" w:sz="8" w:space="0" w:color="auto"/>
              <w:right w:val="single" w:sz="4" w:space="0" w:color="auto"/>
            </w:tcBorders>
          </w:tcPr>
          <w:p w14:paraId="1E90A1A0" w14:textId="77777777" w:rsidR="003A66A8" w:rsidRPr="00D04951" w:rsidRDefault="003A66A8" w:rsidP="003A66A8">
            <w:pPr>
              <w:autoSpaceDE w:val="0"/>
              <w:autoSpaceDN w:val="0"/>
              <w:jc w:val="left"/>
              <w:rPr>
                <w:color w:val="000000"/>
              </w:rPr>
            </w:pPr>
            <w:r w:rsidRPr="00F13943">
              <w:rPr>
                <w:rFonts w:cs="Arial"/>
                <w:szCs w:val="20"/>
              </w:rPr>
              <w:t xml:space="preserve">TR2142F </w:t>
            </w:r>
          </w:p>
        </w:tc>
        <w:tc>
          <w:tcPr>
            <w:tcW w:w="442" w:type="pct"/>
            <w:tcBorders>
              <w:top w:val="single" w:sz="4" w:space="0" w:color="auto"/>
              <w:left w:val="single" w:sz="4" w:space="0" w:color="auto"/>
              <w:bottom w:val="single" w:sz="8" w:space="0" w:color="auto"/>
              <w:right w:val="single" w:sz="4" w:space="0" w:color="auto"/>
            </w:tcBorders>
          </w:tcPr>
          <w:p w14:paraId="79C64D42" w14:textId="651B05E6"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01053CC4" w14:textId="58BE350D"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27171FA0" w14:textId="14060E2A"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6FC2F4F0" w14:textId="781D496A"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5F89098" w14:textId="3FD5EFDA" w:rsidR="003A66A8" w:rsidRPr="00F13943" w:rsidRDefault="003A66A8" w:rsidP="003A66A8">
            <w:pPr>
              <w:ind w:left="113" w:right="113"/>
              <w:jc w:val="left"/>
              <w:rPr>
                <w:rFonts w:cs="Arial"/>
                <w:szCs w:val="20"/>
              </w:rPr>
            </w:pPr>
            <w:r>
              <w:rPr>
                <w:rFonts w:cs="Arial"/>
                <w:szCs w:val="20"/>
              </w:rPr>
              <w:t>2.1.10</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5258DC09" w14:textId="463CCFB1" w:rsidR="003A66A8" w:rsidRPr="00D04951" w:rsidRDefault="003A66A8" w:rsidP="003A66A8">
            <w:pPr>
              <w:ind w:left="113" w:right="113"/>
              <w:jc w:val="left"/>
              <w:rPr>
                <w:color w:val="000000"/>
              </w:rPr>
            </w:pPr>
            <w:r w:rsidRPr="00F13943">
              <w:rPr>
                <w:rFonts w:cs="Arial"/>
                <w:szCs w:val="20"/>
              </w:rPr>
              <w:t xml:space="preserve">NMCS2 MIDAS Message Specification </w:t>
            </w:r>
          </w:p>
        </w:tc>
        <w:tc>
          <w:tcPr>
            <w:tcW w:w="939" w:type="pct"/>
            <w:tcBorders>
              <w:top w:val="single" w:sz="4" w:space="0" w:color="auto"/>
              <w:left w:val="single" w:sz="4" w:space="0" w:color="auto"/>
              <w:bottom w:val="single" w:sz="8" w:space="0" w:color="auto"/>
              <w:right w:val="single" w:sz="4" w:space="0" w:color="auto"/>
            </w:tcBorders>
          </w:tcPr>
          <w:p w14:paraId="35FE16F1" w14:textId="77777777" w:rsidR="003A66A8" w:rsidRPr="00D04951" w:rsidRDefault="003A66A8" w:rsidP="003A66A8">
            <w:pPr>
              <w:autoSpaceDE w:val="0"/>
              <w:autoSpaceDN w:val="0"/>
              <w:jc w:val="left"/>
              <w:rPr>
                <w:color w:val="000000"/>
              </w:rPr>
            </w:pPr>
            <w:r w:rsidRPr="00F13943">
              <w:rPr>
                <w:rFonts w:cs="Arial"/>
                <w:szCs w:val="20"/>
              </w:rPr>
              <w:t xml:space="preserve">TR2173L </w:t>
            </w:r>
          </w:p>
        </w:tc>
        <w:tc>
          <w:tcPr>
            <w:tcW w:w="442" w:type="pct"/>
            <w:tcBorders>
              <w:top w:val="single" w:sz="4" w:space="0" w:color="auto"/>
              <w:left w:val="single" w:sz="4" w:space="0" w:color="auto"/>
              <w:bottom w:val="single" w:sz="8" w:space="0" w:color="auto"/>
              <w:right w:val="single" w:sz="4" w:space="0" w:color="auto"/>
            </w:tcBorders>
          </w:tcPr>
          <w:p w14:paraId="22D1D596" w14:textId="027E3AA7"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1A5CBE9E" w14:textId="3F9CB97D"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16964FBC" w14:textId="7A84B951"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32544556" w14:textId="1A079B2A"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189B508C" w14:textId="43597F57" w:rsidR="003A66A8" w:rsidRPr="00F13943" w:rsidRDefault="003A66A8" w:rsidP="003A66A8">
            <w:pPr>
              <w:ind w:left="113" w:right="113"/>
              <w:jc w:val="left"/>
              <w:rPr>
                <w:rFonts w:cs="Arial"/>
                <w:szCs w:val="20"/>
              </w:rPr>
            </w:pPr>
            <w:r>
              <w:rPr>
                <w:rFonts w:cs="Arial"/>
                <w:szCs w:val="20"/>
              </w:rPr>
              <w:t>2.1.11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53B8FC7" w14:textId="4D859469" w:rsidR="003A66A8" w:rsidRPr="00D04951" w:rsidRDefault="003A66A8" w:rsidP="003A66A8">
            <w:pPr>
              <w:ind w:left="113" w:right="113"/>
              <w:jc w:val="left"/>
              <w:rPr>
                <w:color w:val="000000"/>
              </w:rPr>
            </w:pPr>
            <w:r w:rsidRPr="00F13943">
              <w:rPr>
                <w:rFonts w:cs="Arial"/>
                <w:szCs w:val="20"/>
              </w:rPr>
              <w:t xml:space="preserve">NMCS2 MIDAS System Performance Specification </w:t>
            </w:r>
          </w:p>
        </w:tc>
        <w:tc>
          <w:tcPr>
            <w:tcW w:w="939" w:type="pct"/>
            <w:tcBorders>
              <w:top w:val="single" w:sz="4" w:space="0" w:color="auto"/>
              <w:left w:val="single" w:sz="4" w:space="0" w:color="auto"/>
              <w:bottom w:val="single" w:sz="8" w:space="0" w:color="auto"/>
              <w:right w:val="single" w:sz="4" w:space="0" w:color="auto"/>
            </w:tcBorders>
          </w:tcPr>
          <w:p w14:paraId="7907910B" w14:textId="77777777" w:rsidR="003A66A8" w:rsidRPr="00D04951" w:rsidRDefault="003A66A8" w:rsidP="003A66A8">
            <w:pPr>
              <w:autoSpaceDE w:val="0"/>
              <w:autoSpaceDN w:val="0"/>
              <w:jc w:val="left"/>
              <w:rPr>
                <w:color w:val="000000"/>
              </w:rPr>
            </w:pPr>
            <w:r w:rsidRPr="00F13943">
              <w:rPr>
                <w:rFonts w:cs="Arial"/>
                <w:szCs w:val="20"/>
              </w:rPr>
              <w:t xml:space="preserve">TR2174C </w:t>
            </w:r>
          </w:p>
        </w:tc>
        <w:tc>
          <w:tcPr>
            <w:tcW w:w="442" w:type="pct"/>
            <w:tcBorders>
              <w:top w:val="single" w:sz="4" w:space="0" w:color="auto"/>
              <w:left w:val="single" w:sz="4" w:space="0" w:color="auto"/>
              <w:bottom w:val="single" w:sz="8" w:space="0" w:color="auto"/>
              <w:right w:val="single" w:sz="4" w:space="0" w:color="auto"/>
            </w:tcBorders>
          </w:tcPr>
          <w:p w14:paraId="45478CF3" w14:textId="23B76289"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79111236" w14:textId="4D4BD971"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30D84E69" w14:textId="71E19C50" w:rsidR="003A66A8" w:rsidRPr="00F13943" w:rsidRDefault="003A66A8" w:rsidP="003A66A8">
            <w:pPr>
              <w:autoSpaceDE w:val="0"/>
              <w:autoSpaceDN w:val="0"/>
              <w:jc w:val="center"/>
              <w:rPr>
                <w:rFonts w:cs="Arial"/>
                <w:szCs w:val="20"/>
              </w:rPr>
            </w:pPr>
            <w:r>
              <w:rPr>
                <w:rFonts w:cs="Arial"/>
                <w:szCs w:val="20"/>
              </w:rPr>
              <w:t>No</w:t>
            </w:r>
          </w:p>
        </w:tc>
      </w:tr>
      <w:tr w:rsidR="003A66A8" w:rsidRPr="003C10C4" w14:paraId="244291DE" w14:textId="46C4723F"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B4F17F6" w14:textId="443B0848" w:rsidR="003A66A8" w:rsidRPr="00F13943" w:rsidRDefault="003A66A8" w:rsidP="003A66A8">
            <w:pPr>
              <w:ind w:left="113" w:right="113"/>
              <w:jc w:val="left"/>
              <w:rPr>
                <w:rFonts w:cs="Arial"/>
                <w:szCs w:val="20"/>
              </w:rPr>
            </w:pPr>
            <w:r>
              <w:rPr>
                <w:rFonts w:cs="Arial"/>
                <w:szCs w:val="20"/>
              </w:rPr>
              <w:t>2.1.12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5F4D546" w14:textId="72BCAD3E" w:rsidR="003A66A8" w:rsidRPr="00D04951" w:rsidRDefault="003A66A8" w:rsidP="003A66A8">
            <w:pPr>
              <w:ind w:left="113" w:right="113"/>
              <w:jc w:val="left"/>
              <w:rPr>
                <w:color w:val="000000"/>
              </w:rPr>
            </w:pPr>
            <w:r w:rsidRPr="00F13943">
              <w:rPr>
                <w:rFonts w:cs="Arial"/>
                <w:szCs w:val="20"/>
              </w:rPr>
              <w:t>HAWIS Data Exchange Manual</w:t>
            </w:r>
          </w:p>
        </w:tc>
        <w:tc>
          <w:tcPr>
            <w:tcW w:w="939" w:type="pct"/>
            <w:tcBorders>
              <w:top w:val="single" w:sz="4" w:space="0" w:color="auto"/>
              <w:left w:val="single" w:sz="4" w:space="0" w:color="auto"/>
              <w:bottom w:val="single" w:sz="8" w:space="0" w:color="auto"/>
              <w:right w:val="single" w:sz="4" w:space="0" w:color="auto"/>
            </w:tcBorders>
          </w:tcPr>
          <w:p w14:paraId="7CA6C0E2" w14:textId="77777777" w:rsidR="003A66A8" w:rsidRPr="00D04951" w:rsidRDefault="003A66A8" w:rsidP="003A66A8">
            <w:pPr>
              <w:autoSpaceDE w:val="0"/>
              <w:autoSpaceDN w:val="0"/>
              <w:jc w:val="left"/>
              <w:rPr>
                <w:color w:val="000000"/>
              </w:rPr>
            </w:pPr>
            <w:r w:rsidRPr="00F13943">
              <w:rPr>
                <w:rFonts w:cs="Arial"/>
                <w:szCs w:val="20"/>
              </w:rPr>
              <w:t>MCH2592A</w:t>
            </w:r>
          </w:p>
        </w:tc>
        <w:tc>
          <w:tcPr>
            <w:tcW w:w="442" w:type="pct"/>
            <w:tcBorders>
              <w:top w:val="single" w:sz="4" w:space="0" w:color="auto"/>
              <w:left w:val="single" w:sz="4" w:space="0" w:color="auto"/>
              <w:bottom w:val="single" w:sz="8" w:space="0" w:color="auto"/>
              <w:right w:val="single" w:sz="4" w:space="0" w:color="auto"/>
            </w:tcBorders>
          </w:tcPr>
          <w:p w14:paraId="2D7D6A37" w14:textId="37BB3390"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6D2DFA21" w14:textId="1055B38D" w:rsidR="003A66A8" w:rsidRPr="00F13943" w:rsidRDefault="003A66A8" w:rsidP="003A66A8">
            <w:pPr>
              <w:autoSpaceDE w:val="0"/>
              <w:autoSpaceDN w:val="0"/>
              <w:jc w:val="center"/>
              <w:rPr>
                <w:rFonts w:cs="Arial"/>
                <w:szCs w:val="20"/>
              </w:rPr>
            </w:pPr>
            <w:r>
              <w:rPr>
                <w:rFonts w:cs="Arial"/>
                <w:szCs w:val="20"/>
              </w:rPr>
              <w:t>Yes</w:t>
            </w:r>
          </w:p>
        </w:tc>
        <w:tc>
          <w:tcPr>
            <w:tcW w:w="443" w:type="pct"/>
            <w:tcBorders>
              <w:top w:val="single" w:sz="4" w:space="0" w:color="auto"/>
              <w:left w:val="single" w:sz="4" w:space="0" w:color="auto"/>
              <w:bottom w:val="single" w:sz="8" w:space="0" w:color="auto"/>
              <w:right w:val="single" w:sz="4" w:space="0" w:color="auto"/>
            </w:tcBorders>
          </w:tcPr>
          <w:p w14:paraId="795FBB51" w14:textId="7F92B671" w:rsidR="003A66A8" w:rsidRPr="00F13943" w:rsidRDefault="003A66A8" w:rsidP="003A66A8">
            <w:pPr>
              <w:autoSpaceDE w:val="0"/>
              <w:autoSpaceDN w:val="0"/>
              <w:jc w:val="center"/>
              <w:rPr>
                <w:rFonts w:cs="Arial"/>
                <w:szCs w:val="20"/>
              </w:rPr>
            </w:pPr>
            <w:r>
              <w:rPr>
                <w:rFonts w:cs="Arial"/>
                <w:szCs w:val="20"/>
              </w:rPr>
              <w:t>Yes</w:t>
            </w:r>
          </w:p>
        </w:tc>
      </w:tr>
      <w:tr w:rsidR="003A66A8" w:rsidRPr="003C10C4" w14:paraId="043BAB5C" w14:textId="49CC64D1"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D84DB06" w14:textId="5F01F229" w:rsidR="003A66A8" w:rsidRPr="00F13943" w:rsidRDefault="003A66A8" w:rsidP="003A66A8">
            <w:pPr>
              <w:ind w:left="113" w:right="113"/>
              <w:jc w:val="left"/>
              <w:rPr>
                <w:rFonts w:cs="Arial"/>
                <w:szCs w:val="20"/>
              </w:rPr>
            </w:pPr>
            <w:r>
              <w:rPr>
                <w:rFonts w:cs="Arial"/>
                <w:szCs w:val="20"/>
              </w:rPr>
              <w:t>2.1.13</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8E2BD8D" w14:textId="23AFE22F" w:rsidR="003A66A8" w:rsidRPr="00F13943" w:rsidRDefault="003A66A8" w:rsidP="003A66A8">
            <w:pPr>
              <w:ind w:left="113" w:right="113"/>
              <w:jc w:val="left"/>
              <w:rPr>
                <w:rFonts w:cs="Arial"/>
                <w:szCs w:val="20"/>
              </w:rPr>
            </w:pPr>
            <w:r w:rsidRPr="00F13943">
              <w:rPr>
                <w:rFonts w:cs="Arial"/>
                <w:szCs w:val="20"/>
              </w:rPr>
              <w:t>Video Information Highway Interface Specification</w:t>
            </w:r>
          </w:p>
        </w:tc>
        <w:tc>
          <w:tcPr>
            <w:tcW w:w="939" w:type="pct"/>
            <w:tcBorders>
              <w:top w:val="single" w:sz="4" w:space="0" w:color="auto"/>
              <w:left w:val="single" w:sz="4" w:space="0" w:color="auto"/>
              <w:bottom w:val="single" w:sz="8" w:space="0" w:color="auto"/>
              <w:right w:val="single" w:sz="4" w:space="0" w:color="auto"/>
            </w:tcBorders>
          </w:tcPr>
          <w:p w14:paraId="1D8EA424" w14:textId="77777777" w:rsidR="003A66A8" w:rsidRPr="00F13943" w:rsidRDefault="003A66A8" w:rsidP="003A66A8">
            <w:pPr>
              <w:autoSpaceDE w:val="0"/>
              <w:autoSpaceDN w:val="0"/>
              <w:jc w:val="left"/>
              <w:rPr>
                <w:rFonts w:cs="Arial"/>
                <w:szCs w:val="20"/>
              </w:rPr>
            </w:pPr>
            <w:r w:rsidRPr="00F13943">
              <w:rPr>
                <w:rFonts w:cs="Arial"/>
                <w:szCs w:val="20"/>
              </w:rPr>
              <w:t>MCE2242C</w:t>
            </w:r>
          </w:p>
        </w:tc>
        <w:tc>
          <w:tcPr>
            <w:tcW w:w="442" w:type="pct"/>
            <w:tcBorders>
              <w:top w:val="single" w:sz="4" w:space="0" w:color="auto"/>
              <w:left w:val="single" w:sz="4" w:space="0" w:color="auto"/>
              <w:bottom w:val="single" w:sz="8" w:space="0" w:color="auto"/>
              <w:right w:val="single" w:sz="4" w:space="0" w:color="auto"/>
            </w:tcBorders>
          </w:tcPr>
          <w:p w14:paraId="51056769" w14:textId="2BE3B9F4" w:rsidR="003A66A8" w:rsidRPr="00F13943" w:rsidRDefault="003A66A8" w:rsidP="003A66A8">
            <w:pPr>
              <w:autoSpaceDE w:val="0"/>
              <w:autoSpaceDN w:val="0"/>
              <w:jc w:val="center"/>
              <w:rPr>
                <w:rFonts w:cs="Arial"/>
                <w:szCs w:val="20"/>
              </w:rPr>
            </w:pPr>
            <w:r>
              <w:rPr>
                <w:rFonts w:cs="Arial"/>
                <w:szCs w:val="20"/>
              </w:rPr>
              <w:t>Yes</w:t>
            </w:r>
          </w:p>
        </w:tc>
        <w:tc>
          <w:tcPr>
            <w:tcW w:w="442" w:type="pct"/>
            <w:tcBorders>
              <w:top w:val="single" w:sz="4" w:space="0" w:color="auto"/>
              <w:left w:val="single" w:sz="4" w:space="0" w:color="auto"/>
              <w:bottom w:val="single" w:sz="8" w:space="0" w:color="auto"/>
              <w:right w:val="single" w:sz="4" w:space="0" w:color="auto"/>
            </w:tcBorders>
          </w:tcPr>
          <w:p w14:paraId="5139F942" w14:textId="5A619E5B" w:rsidR="003A66A8" w:rsidRPr="00F13943" w:rsidRDefault="003A66A8" w:rsidP="003A66A8">
            <w:pPr>
              <w:autoSpaceDE w:val="0"/>
              <w:autoSpaceDN w:val="0"/>
              <w:jc w:val="center"/>
              <w:rPr>
                <w:rFonts w:cs="Arial"/>
                <w:szCs w:val="20"/>
              </w:rPr>
            </w:pPr>
            <w:r>
              <w:rPr>
                <w:rFonts w:cs="Arial"/>
                <w:szCs w:val="20"/>
              </w:rPr>
              <w:t>No</w:t>
            </w:r>
          </w:p>
        </w:tc>
        <w:tc>
          <w:tcPr>
            <w:tcW w:w="443" w:type="pct"/>
            <w:tcBorders>
              <w:top w:val="single" w:sz="4" w:space="0" w:color="auto"/>
              <w:left w:val="single" w:sz="4" w:space="0" w:color="auto"/>
              <w:bottom w:val="single" w:sz="8" w:space="0" w:color="auto"/>
              <w:right w:val="single" w:sz="4" w:space="0" w:color="auto"/>
            </w:tcBorders>
          </w:tcPr>
          <w:p w14:paraId="41448CCD" w14:textId="6E04E54B" w:rsidR="003A66A8" w:rsidRPr="00F13943" w:rsidRDefault="003A66A8" w:rsidP="003A66A8">
            <w:pPr>
              <w:autoSpaceDE w:val="0"/>
              <w:autoSpaceDN w:val="0"/>
              <w:jc w:val="center"/>
              <w:rPr>
                <w:rFonts w:cs="Arial"/>
                <w:szCs w:val="20"/>
              </w:rPr>
            </w:pPr>
            <w:r>
              <w:rPr>
                <w:rFonts w:cs="Arial"/>
                <w:szCs w:val="20"/>
              </w:rPr>
              <w:t>No</w:t>
            </w:r>
          </w:p>
        </w:tc>
      </w:tr>
    </w:tbl>
    <w:p w14:paraId="5AD5D385" w14:textId="77777777" w:rsidR="00522753" w:rsidRDefault="00522753"/>
    <w:p w14:paraId="05DA394E" w14:textId="17C4F1E0" w:rsidR="00522753" w:rsidRPr="00ED5A10" w:rsidRDefault="00522753" w:rsidP="00522753">
      <w:pPr>
        <w:pStyle w:val="Level1"/>
        <w:rPr>
          <w:b/>
          <w:bCs/>
        </w:rPr>
      </w:pPr>
      <w:r w:rsidRPr="00ED5A10">
        <w:rPr>
          <w:b/>
          <w:bCs/>
        </w:rPr>
        <w:t>TECHNICAL STANDARDS</w:t>
      </w:r>
    </w:p>
    <w:p w14:paraId="66EAEC4A" w14:textId="563CFEB9" w:rsidR="00522753" w:rsidRDefault="00522753" w:rsidP="00ED5A10">
      <w:pPr>
        <w:pStyle w:val="Level2"/>
      </w:pPr>
      <w:r>
        <w:t xml:space="preserve">Referenced in Schedule 2.1 (Services </w:t>
      </w:r>
      <w:r w:rsidR="00ED5A10">
        <w:t>Description</w:t>
      </w:r>
      <w:r>
        <w:t>)</w:t>
      </w:r>
      <w:r w:rsidR="00ED5A10">
        <w:t xml:space="preserve"> and available in the Data Room</w:t>
      </w:r>
      <w:r w:rsidR="00D50539">
        <w:t>.</w:t>
      </w:r>
    </w:p>
    <w:tbl>
      <w:tblPr>
        <w:tblW w:w="5000" w:type="pct"/>
        <w:tblLayout w:type="fixed"/>
        <w:tblCellMar>
          <w:top w:w="28" w:type="dxa"/>
          <w:left w:w="85" w:type="dxa"/>
          <w:bottom w:w="28" w:type="dxa"/>
          <w:right w:w="85" w:type="dxa"/>
        </w:tblCellMar>
        <w:tblLook w:val="0000" w:firstRow="0" w:lastRow="0" w:firstColumn="0" w:lastColumn="0" w:noHBand="0" w:noVBand="0"/>
      </w:tblPr>
      <w:tblGrid>
        <w:gridCol w:w="987"/>
        <w:gridCol w:w="3969"/>
        <w:gridCol w:w="1702"/>
        <w:gridCol w:w="801"/>
        <w:gridCol w:w="801"/>
        <w:gridCol w:w="801"/>
      </w:tblGrid>
      <w:tr w:rsidR="003A66A8" w:rsidRPr="00D04951" w14:paraId="4DC29BB8" w14:textId="7C09863A" w:rsidTr="003A66A8">
        <w:trPr>
          <w:trHeight w:val="20"/>
        </w:trPr>
        <w:tc>
          <w:tcPr>
            <w:tcW w:w="545" w:type="pct"/>
            <w:vMerge w:val="restart"/>
            <w:tcBorders>
              <w:top w:val="single" w:sz="4" w:space="0" w:color="auto"/>
              <w:left w:val="single" w:sz="4" w:space="0" w:color="auto"/>
              <w:right w:val="single" w:sz="4" w:space="0" w:color="auto"/>
            </w:tcBorders>
            <w:shd w:val="clear" w:color="auto" w:fill="D9D9D9" w:themeFill="background1" w:themeFillShade="D9"/>
          </w:tcPr>
          <w:p w14:paraId="26EF2979" w14:textId="4B2D089F" w:rsidR="003A66A8" w:rsidRPr="00203DE2" w:rsidRDefault="003A66A8" w:rsidP="00BD444F">
            <w:pPr>
              <w:ind w:left="113" w:right="113"/>
              <w:jc w:val="center"/>
              <w:rPr>
                <w:rFonts w:cs="Arial"/>
                <w:b/>
                <w:bCs/>
              </w:rPr>
            </w:pPr>
            <w:r>
              <w:rPr>
                <w:rFonts w:cs="Arial"/>
                <w:b/>
                <w:bCs/>
              </w:rPr>
              <w:t>ID</w:t>
            </w:r>
          </w:p>
        </w:tc>
        <w:tc>
          <w:tcPr>
            <w:tcW w:w="2190" w:type="pct"/>
            <w:vMerge w:val="restart"/>
            <w:tcBorders>
              <w:top w:val="single" w:sz="4" w:space="0" w:color="auto"/>
              <w:left w:val="single" w:sz="4" w:space="0" w:color="auto"/>
              <w:right w:val="single" w:sz="4" w:space="0" w:color="auto"/>
            </w:tcBorders>
            <w:shd w:val="clear" w:color="auto" w:fill="D9D9D9" w:themeFill="background1" w:themeFillShade="D9"/>
          </w:tcPr>
          <w:p w14:paraId="783C42D3" w14:textId="7895D3E6" w:rsidR="003A66A8" w:rsidRDefault="003A66A8" w:rsidP="00BD444F">
            <w:pPr>
              <w:ind w:left="113" w:right="113"/>
              <w:jc w:val="center"/>
              <w:rPr>
                <w:b/>
                <w:color w:val="000000"/>
                <w:sz w:val="28"/>
              </w:rPr>
            </w:pPr>
            <w:r w:rsidRPr="00203DE2">
              <w:rPr>
                <w:rFonts w:cs="Arial"/>
                <w:b/>
                <w:bCs/>
              </w:rPr>
              <w:t>Title</w:t>
            </w:r>
          </w:p>
        </w:tc>
        <w:tc>
          <w:tcPr>
            <w:tcW w:w="939" w:type="pct"/>
            <w:vMerge w:val="restart"/>
            <w:tcBorders>
              <w:top w:val="single" w:sz="4" w:space="0" w:color="auto"/>
              <w:left w:val="single" w:sz="4" w:space="0" w:color="auto"/>
              <w:right w:val="single" w:sz="4" w:space="0" w:color="auto"/>
            </w:tcBorders>
            <w:shd w:val="clear" w:color="auto" w:fill="D9D9D9" w:themeFill="background1" w:themeFillShade="D9"/>
          </w:tcPr>
          <w:p w14:paraId="3ADCA285" w14:textId="77777777" w:rsidR="003A66A8" w:rsidRPr="00D04951" w:rsidRDefault="003A66A8" w:rsidP="00BD444F">
            <w:pPr>
              <w:ind w:left="113" w:right="113"/>
              <w:jc w:val="center"/>
              <w:rPr>
                <w:b/>
                <w:color w:val="000000"/>
              </w:rPr>
            </w:pPr>
            <w:r w:rsidRPr="00203DE2">
              <w:rPr>
                <w:rFonts w:cs="Arial"/>
                <w:b/>
                <w:bCs/>
              </w:rPr>
              <w:t>Reference, Revision and Issue Date</w:t>
            </w:r>
          </w:p>
        </w:tc>
        <w:tc>
          <w:tcPr>
            <w:tcW w:w="132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F669E" w14:textId="0E25D6DC" w:rsidR="003A66A8" w:rsidRDefault="003A66A8" w:rsidP="003A66A8">
            <w:pPr>
              <w:ind w:left="113" w:right="113"/>
              <w:jc w:val="center"/>
              <w:rPr>
                <w:b/>
                <w:color w:val="000000"/>
              </w:rPr>
            </w:pPr>
            <w:r>
              <w:rPr>
                <w:b/>
                <w:color w:val="000000"/>
              </w:rPr>
              <w:t>Applicability</w:t>
            </w:r>
          </w:p>
        </w:tc>
      </w:tr>
      <w:tr w:rsidR="00E7217C" w:rsidRPr="00203DE2" w14:paraId="149A6F74" w14:textId="3EF7E5BB" w:rsidTr="003A66A8">
        <w:trPr>
          <w:cantSplit/>
          <w:trHeight w:val="1814"/>
        </w:trPr>
        <w:tc>
          <w:tcPr>
            <w:tcW w:w="545" w:type="pct"/>
            <w:vMerge/>
            <w:tcBorders>
              <w:left w:val="single" w:sz="4" w:space="0" w:color="auto"/>
              <w:bottom w:val="single" w:sz="4" w:space="0" w:color="auto"/>
              <w:right w:val="single" w:sz="4" w:space="0" w:color="auto"/>
            </w:tcBorders>
            <w:shd w:val="clear" w:color="auto" w:fill="D9D9D9" w:themeFill="background1" w:themeFillShade="D9"/>
            <w:textDirection w:val="btLr"/>
          </w:tcPr>
          <w:p w14:paraId="429D6741" w14:textId="77777777" w:rsidR="003A66A8" w:rsidRPr="00203DE2" w:rsidDel="00DF3343" w:rsidRDefault="003A66A8" w:rsidP="003A66A8">
            <w:pPr>
              <w:ind w:left="113" w:right="113"/>
              <w:jc w:val="center"/>
              <w:rPr>
                <w:b/>
                <w:color w:val="000000"/>
              </w:rPr>
            </w:pPr>
          </w:p>
        </w:tc>
        <w:tc>
          <w:tcPr>
            <w:tcW w:w="2190"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3DDCBA09" w14:textId="0EF4062B" w:rsidR="003A66A8" w:rsidRPr="00203DE2" w:rsidDel="00DF3343" w:rsidRDefault="003A66A8" w:rsidP="003A66A8">
            <w:pPr>
              <w:ind w:left="113" w:right="113"/>
              <w:jc w:val="center"/>
              <w:rPr>
                <w:b/>
                <w:color w:val="000000"/>
              </w:rPr>
            </w:pPr>
          </w:p>
        </w:tc>
        <w:tc>
          <w:tcPr>
            <w:tcW w:w="939"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57D9BD17" w14:textId="77777777" w:rsidR="003A66A8" w:rsidRPr="00203DE2" w:rsidDel="00DF3343" w:rsidRDefault="003A66A8" w:rsidP="003A66A8">
            <w:pPr>
              <w:ind w:left="113" w:right="113"/>
              <w:jc w:val="center"/>
              <w:rPr>
                <w:b/>
                <w:color w:val="000000"/>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573802AE" w14:textId="77777777" w:rsidR="003A66A8" w:rsidRPr="00203DE2" w:rsidRDefault="003A66A8" w:rsidP="003A66A8">
            <w:pPr>
              <w:ind w:left="113" w:right="113"/>
              <w:jc w:val="center"/>
              <w:rPr>
                <w:rFonts w:cs="Arial"/>
                <w:b/>
                <w:bCs/>
              </w:rPr>
            </w:pPr>
            <w:r w:rsidRPr="00203DE2">
              <w:rPr>
                <w:rFonts w:cs="Arial"/>
                <w:b/>
                <w:bCs/>
              </w:rPr>
              <w:t>Operational Services post Transition</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ACBB98F" w14:textId="77777777" w:rsidR="003A66A8" w:rsidRPr="00203DE2" w:rsidRDefault="003A66A8" w:rsidP="003A66A8">
            <w:pPr>
              <w:ind w:left="113" w:right="113"/>
              <w:jc w:val="center"/>
              <w:rPr>
                <w:rFonts w:cs="Arial"/>
                <w:b/>
                <w:bCs/>
              </w:rPr>
            </w:pPr>
            <w:r w:rsidRPr="00203DE2">
              <w:rPr>
                <w:rFonts w:cs="Arial"/>
                <w:b/>
                <w:bCs/>
              </w:rPr>
              <w:t>Operational Services post Transformation</w:t>
            </w:r>
          </w:p>
        </w:tc>
        <w:tc>
          <w:tcPr>
            <w:tcW w:w="4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47350336" w14:textId="73BE9686" w:rsidR="003A66A8" w:rsidRPr="00203DE2" w:rsidRDefault="003A66A8" w:rsidP="003A66A8">
            <w:pPr>
              <w:ind w:left="113" w:right="113"/>
              <w:jc w:val="center"/>
              <w:rPr>
                <w:rFonts w:cs="Arial"/>
                <w:b/>
                <w:bCs/>
              </w:rPr>
            </w:pPr>
            <w:r>
              <w:rPr>
                <w:b/>
                <w:bCs/>
              </w:rPr>
              <w:t>Transformation Services</w:t>
            </w:r>
          </w:p>
        </w:tc>
      </w:tr>
      <w:tr w:rsidR="003A66A8" w:rsidRPr="003C10C4" w14:paraId="6D9AB521" w14:textId="758E8AC3"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DD6835F" w14:textId="0189D6B3" w:rsidR="003A66A8" w:rsidRPr="00F13943" w:rsidRDefault="003A66A8" w:rsidP="003A66A8">
            <w:pPr>
              <w:ind w:left="113" w:right="113"/>
              <w:jc w:val="left"/>
              <w:rPr>
                <w:rFonts w:cs="Arial"/>
              </w:rPr>
            </w:pPr>
            <w:r>
              <w:rPr>
                <w:rFonts w:cs="Arial"/>
              </w:rPr>
              <w:t>3.1.1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366B8722" w14:textId="2CF6A9A2" w:rsidR="003A66A8" w:rsidRPr="00F13943" w:rsidRDefault="003A66A8" w:rsidP="003A66A8">
            <w:pPr>
              <w:ind w:left="113" w:right="113"/>
              <w:jc w:val="left"/>
              <w:rPr>
                <w:rFonts w:cs="Arial"/>
              </w:rPr>
            </w:pPr>
            <w:r w:rsidRPr="00F13943">
              <w:rPr>
                <w:rFonts w:cs="Arial"/>
              </w:rPr>
              <w:t>DBFO Batch Data Collation and Processing Specification</w:t>
            </w:r>
          </w:p>
        </w:tc>
        <w:tc>
          <w:tcPr>
            <w:tcW w:w="939" w:type="pct"/>
            <w:tcBorders>
              <w:top w:val="single" w:sz="4" w:space="0" w:color="auto"/>
              <w:left w:val="single" w:sz="4" w:space="0" w:color="auto"/>
              <w:bottom w:val="single" w:sz="8" w:space="0" w:color="auto"/>
              <w:right w:val="single" w:sz="4" w:space="0" w:color="auto"/>
            </w:tcBorders>
          </w:tcPr>
          <w:p w14:paraId="562BE91C" w14:textId="56FE5F93" w:rsidR="003A66A8" w:rsidRPr="00F13943" w:rsidRDefault="003A66A8" w:rsidP="003A66A8">
            <w:pPr>
              <w:autoSpaceDE w:val="0"/>
              <w:autoSpaceDN w:val="0"/>
              <w:jc w:val="left"/>
              <w:rPr>
                <w:rFonts w:cs="Arial"/>
              </w:rPr>
            </w:pPr>
            <w:r w:rsidRPr="00F13943">
              <w:rPr>
                <w:rFonts w:cs="Arial"/>
              </w:rPr>
              <w:t>NIS TN 024, 1.1, 2014</w:t>
            </w:r>
          </w:p>
        </w:tc>
        <w:tc>
          <w:tcPr>
            <w:tcW w:w="442" w:type="pct"/>
            <w:tcBorders>
              <w:top w:val="single" w:sz="4" w:space="0" w:color="auto"/>
              <w:left w:val="single" w:sz="4" w:space="0" w:color="auto"/>
              <w:bottom w:val="single" w:sz="8" w:space="0" w:color="auto"/>
              <w:right w:val="single" w:sz="4" w:space="0" w:color="auto"/>
            </w:tcBorders>
          </w:tcPr>
          <w:p w14:paraId="5361EA64" w14:textId="6D7DECB8" w:rsidR="003A66A8" w:rsidRPr="00D04951" w:rsidRDefault="003A66A8" w:rsidP="003A66A8">
            <w:pPr>
              <w:autoSpaceDE w:val="0"/>
              <w:autoSpaceDN w:val="0"/>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15263F8F" w14:textId="5D57FA91" w:rsidR="003A66A8" w:rsidRPr="00D04951"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786E648E" w14:textId="48223629" w:rsidR="003A66A8" w:rsidRPr="00D04951" w:rsidRDefault="003A66A8" w:rsidP="003A66A8">
            <w:pPr>
              <w:autoSpaceDE w:val="0"/>
              <w:autoSpaceDN w:val="0"/>
              <w:jc w:val="center"/>
              <w:rPr>
                <w:rFonts w:cs="Arial"/>
              </w:rPr>
            </w:pPr>
            <w:r>
              <w:rPr>
                <w:rFonts w:cs="Arial"/>
              </w:rPr>
              <w:t>Yes</w:t>
            </w:r>
          </w:p>
        </w:tc>
      </w:tr>
      <w:tr w:rsidR="003A66A8" w:rsidRPr="003C10C4" w14:paraId="135E23AF" w14:textId="74F21837"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156D5695" w14:textId="7145053D" w:rsidR="003A66A8" w:rsidRPr="00F13943" w:rsidRDefault="003A66A8" w:rsidP="003A66A8">
            <w:pPr>
              <w:ind w:left="113" w:right="113"/>
              <w:jc w:val="left"/>
              <w:rPr>
                <w:rFonts w:cs="Arial"/>
              </w:rPr>
            </w:pPr>
            <w:r>
              <w:rPr>
                <w:rFonts w:cs="Arial"/>
              </w:rPr>
              <w:t>3.1.2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323AAA6" w14:textId="4A7569EC" w:rsidR="003A66A8" w:rsidRPr="00F13943" w:rsidRDefault="003A66A8" w:rsidP="003A66A8">
            <w:pPr>
              <w:ind w:left="113" w:right="113"/>
              <w:jc w:val="left"/>
              <w:rPr>
                <w:color w:val="000000"/>
              </w:rPr>
            </w:pPr>
            <w:r w:rsidRPr="00F13943">
              <w:rPr>
                <w:rFonts w:cs="Arial"/>
              </w:rPr>
              <w:t>DVNP Interface Specification</w:t>
            </w:r>
          </w:p>
        </w:tc>
        <w:tc>
          <w:tcPr>
            <w:tcW w:w="939" w:type="pct"/>
            <w:tcBorders>
              <w:top w:val="single" w:sz="4" w:space="0" w:color="auto"/>
              <w:left w:val="single" w:sz="4" w:space="0" w:color="auto"/>
              <w:bottom w:val="single" w:sz="8" w:space="0" w:color="auto"/>
              <w:right w:val="single" w:sz="4" w:space="0" w:color="auto"/>
            </w:tcBorders>
          </w:tcPr>
          <w:p w14:paraId="6A567F4A" w14:textId="216D7464" w:rsidR="003A66A8" w:rsidRPr="00D04951" w:rsidRDefault="003A66A8" w:rsidP="003A66A8">
            <w:pPr>
              <w:autoSpaceDE w:val="0"/>
              <w:autoSpaceDN w:val="0"/>
              <w:jc w:val="left"/>
              <w:rPr>
                <w:color w:val="000000"/>
              </w:rPr>
            </w:pPr>
            <w:r w:rsidRPr="00F13943">
              <w:rPr>
                <w:rFonts w:cs="Arial"/>
              </w:rPr>
              <w:t>TEC4502/D, 2017</w:t>
            </w:r>
          </w:p>
        </w:tc>
        <w:tc>
          <w:tcPr>
            <w:tcW w:w="442" w:type="pct"/>
            <w:tcBorders>
              <w:top w:val="single" w:sz="4" w:space="0" w:color="auto"/>
              <w:left w:val="single" w:sz="4" w:space="0" w:color="auto"/>
              <w:bottom w:val="single" w:sz="8" w:space="0" w:color="auto"/>
              <w:right w:val="single" w:sz="4" w:space="0" w:color="auto"/>
            </w:tcBorders>
          </w:tcPr>
          <w:p w14:paraId="2EF90133" w14:textId="0E8BC19A" w:rsidR="003A66A8" w:rsidRPr="00D04951" w:rsidRDefault="003A66A8" w:rsidP="003A66A8">
            <w:pPr>
              <w:autoSpaceDE w:val="0"/>
              <w:autoSpaceDN w:val="0"/>
              <w:jc w:val="center"/>
              <w:rPr>
                <w:rFonts w:cs="Arial"/>
              </w:rPr>
            </w:pPr>
            <w:r>
              <w:rPr>
                <w:rFonts w:cs="Arial"/>
              </w:rPr>
              <w:t>No</w:t>
            </w:r>
          </w:p>
        </w:tc>
        <w:tc>
          <w:tcPr>
            <w:tcW w:w="442" w:type="pct"/>
            <w:tcBorders>
              <w:top w:val="single" w:sz="4" w:space="0" w:color="auto"/>
              <w:left w:val="single" w:sz="4" w:space="0" w:color="auto"/>
              <w:bottom w:val="single" w:sz="8" w:space="0" w:color="auto"/>
              <w:right w:val="single" w:sz="4" w:space="0" w:color="auto"/>
            </w:tcBorders>
          </w:tcPr>
          <w:p w14:paraId="13C3760C" w14:textId="2D8FA172" w:rsidR="003A66A8" w:rsidRPr="00D04951"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0697F1D7" w14:textId="65D379B0" w:rsidR="003A66A8" w:rsidRPr="00D04951" w:rsidRDefault="003A66A8" w:rsidP="003A66A8">
            <w:pPr>
              <w:autoSpaceDE w:val="0"/>
              <w:autoSpaceDN w:val="0"/>
              <w:jc w:val="center"/>
              <w:rPr>
                <w:rFonts w:cs="Arial"/>
              </w:rPr>
            </w:pPr>
            <w:r>
              <w:rPr>
                <w:rFonts w:cs="Arial"/>
              </w:rPr>
              <w:t>Yes</w:t>
            </w:r>
          </w:p>
        </w:tc>
      </w:tr>
      <w:tr w:rsidR="003A66A8" w:rsidRPr="003C10C4" w14:paraId="6265E167" w14:textId="7B3300A5"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3078BA31" w14:textId="52571E2F" w:rsidR="003A66A8" w:rsidRPr="00D04951" w:rsidRDefault="003A66A8" w:rsidP="003A66A8">
            <w:pPr>
              <w:ind w:left="113" w:right="113"/>
              <w:jc w:val="left"/>
              <w:rPr>
                <w:color w:val="000000"/>
              </w:rPr>
            </w:pPr>
            <w:r>
              <w:rPr>
                <w:color w:val="000000"/>
              </w:rPr>
              <w:t>3.1.3</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1D8BB656" w14:textId="5AF2D240" w:rsidR="003A66A8" w:rsidRPr="00D04951" w:rsidRDefault="003A66A8" w:rsidP="003A66A8">
            <w:pPr>
              <w:ind w:left="113" w:right="113"/>
              <w:jc w:val="left"/>
              <w:rPr>
                <w:color w:val="000000"/>
              </w:rPr>
            </w:pPr>
            <w:r w:rsidRPr="00D04951">
              <w:rPr>
                <w:color w:val="000000"/>
              </w:rPr>
              <w:t>Initial Asset &amp; NOMS National Stage - NEM to NTIS Interface Specification (NEM Format)</w:t>
            </w:r>
          </w:p>
        </w:tc>
        <w:tc>
          <w:tcPr>
            <w:tcW w:w="939" w:type="pct"/>
            <w:tcBorders>
              <w:top w:val="single" w:sz="4" w:space="0" w:color="auto"/>
              <w:left w:val="single" w:sz="4" w:space="0" w:color="auto"/>
              <w:bottom w:val="single" w:sz="8" w:space="0" w:color="auto"/>
              <w:right w:val="single" w:sz="4" w:space="0" w:color="auto"/>
            </w:tcBorders>
            <w:vAlign w:val="center"/>
          </w:tcPr>
          <w:p w14:paraId="13DEB8D8" w14:textId="2EECDC47" w:rsidR="003A66A8" w:rsidRPr="00B579A2" w:rsidRDefault="003A66A8" w:rsidP="003A66A8">
            <w:pPr>
              <w:autoSpaceDE w:val="0"/>
              <w:autoSpaceDN w:val="0"/>
              <w:jc w:val="left"/>
              <w:rPr>
                <w:color w:val="000000"/>
              </w:rPr>
            </w:pPr>
            <w:r w:rsidRPr="00BC335E">
              <w:rPr>
                <w:color w:val="000000"/>
              </w:rPr>
              <w:t>2.0, 2016</w:t>
            </w:r>
          </w:p>
        </w:tc>
        <w:tc>
          <w:tcPr>
            <w:tcW w:w="442" w:type="pct"/>
            <w:tcBorders>
              <w:top w:val="single" w:sz="4" w:space="0" w:color="auto"/>
              <w:left w:val="single" w:sz="4" w:space="0" w:color="auto"/>
              <w:bottom w:val="single" w:sz="8" w:space="0" w:color="auto"/>
              <w:right w:val="single" w:sz="4" w:space="0" w:color="auto"/>
            </w:tcBorders>
          </w:tcPr>
          <w:p w14:paraId="79B3EB75" w14:textId="540CE10F" w:rsidR="003A66A8" w:rsidRPr="00BC335E" w:rsidRDefault="003A66A8" w:rsidP="003A66A8">
            <w:pPr>
              <w:autoSpaceDE w:val="0"/>
              <w:autoSpaceDN w:val="0"/>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133F1857" w14:textId="0D22D731" w:rsidR="003A66A8" w:rsidRPr="00BC335E" w:rsidRDefault="003A66A8" w:rsidP="003A66A8">
            <w:pPr>
              <w:autoSpaceDE w:val="0"/>
              <w:autoSpaceDN w:val="0"/>
              <w:jc w:val="center"/>
              <w:rPr>
                <w:color w:val="000000"/>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6EACB8DE" w14:textId="0CA62502" w:rsidR="003A66A8" w:rsidRPr="00BC335E" w:rsidRDefault="003A66A8" w:rsidP="003A66A8">
            <w:pPr>
              <w:autoSpaceDE w:val="0"/>
              <w:autoSpaceDN w:val="0"/>
              <w:jc w:val="center"/>
              <w:rPr>
                <w:color w:val="000000"/>
              </w:rPr>
            </w:pPr>
            <w:r>
              <w:rPr>
                <w:rFonts w:cs="Arial"/>
              </w:rPr>
              <w:t>Yes</w:t>
            </w:r>
          </w:p>
        </w:tc>
      </w:tr>
      <w:tr w:rsidR="003A66A8" w:rsidRPr="003C10C4" w14:paraId="136A264A" w14:textId="3DF7269A"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D01350D" w14:textId="3A01A188" w:rsidR="003A66A8" w:rsidRPr="00F13943" w:rsidRDefault="003A66A8" w:rsidP="003A66A8">
            <w:pPr>
              <w:ind w:left="113" w:right="113"/>
              <w:jc w:val="left"/>
              <w:rPr>
                <w:rFonts w:cs="Arial"/>
              </w:rPr>
            </w:pPr>
            <w:r>
              <w:rPr>
                <w:rFonts w:cs="Arial"/>
              </w:rPr>
              <w:t>3.1.4</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79850953" w14:textId="3B14189E" w:rsidR="003A66A8" w:rsidRPr="00D04951" w:rsidRDefault="003A66A8" w:rsidP="003A66A8">
            <w:pPr>
              <w:ind w:left="113" w:right="113"/>
              <w:jc w:val="left"/>
              <w:rPr>
                <w:color w:val="000000"/>
              </w:rPr>
            </w:pPr>
            <w:r w:rsidRPr="00F13943">
              <w:rPr>
                <w:rFonts w:cs="Arial"/>
              </w:rPr>
              <w:t>INRIX-NTIS System - Function</w:t>
            </w:r>
            <w:r>
              <w:rPr>
                <w:rFonts w:cs="Arial"/>
              </w:rPr>
              <w:t>al</w:t>
            </w:r>
            <w:r w:rsidRPr="00F13943">
              <w:rPr>
                <w:rFonts w:cs="Arial"/>
              </w:rPr>
              <w:t xml:space="preserve"> Specification</w:t>
            </w:r>
          </w:p>
        </w:tc>
        <w:tc>
          <w:tcPr>
            <w:tcW w:w="939" w:type="pct"/>
            <w:tcBorders>
              <w:top w:val="single" w:sz="4" w:space="0" w:color="auto"/>
              <w:left w:val="single" w:sz="4" w:space="0" w:color="auto"/>
              <w:bottom w:val="single" w:sz="8" w:space="0" w:color="auto"/>
              <w:right w:val="single" w:sz="4" w:space="0" w:color="auto"/>
            </w:tcBorders>
            <w:vAlign w:val="center"/>
          </w:tcPr>
          <w:p w14:paraId="7FC3BE58" w14:textId="4FCB618A" w:rsidR="003A66A8" w:rsidRPr="00B579A2" w:rsidRDefault="003A66A8" w:rsidP="003A66A8">
            <w:pPr>
              <w:autoSpaceDE w:val="0"/>
              <w:autoSpaceDN w:val="0"/>
              <w:jc w:val="left"/>
              <w:rPr>
                <w:color w:val="000000"/>
              </w:rPr>
            </w:pPr>
            <w:r>
              <w:rPr>
                <w:color w:val="000000"/>
              </w:rPr>
              <w:t>5.0, 2018</w:t>
            </w:r>
          </w:p>
        </w:tc>
        <w:tc>
          <w:tcPr>
            <w:tcW w:w="442" w:type="pct"/>
            <w:tcBorders>
              <w:top w:val="single" w:sz="4" w:space="0" w:color="auto"/>
              <w:left w:val="single" w:sz="4" w:space="0" w:color="auto"/>
              <w:bottom w:val="single" w:sz="8" w:space="0" w:color="auto"/>
              <w:right w:val="single" w:sz="4" w:space="0" w:color="auto"/>
            </w:tcBorders>
          </w:tcPr>
          <w:p w14:paraId="17673282" w14:textId="0DF3F8F1" w:rsidR="003A66A8" w:rsidRPr="00BC335E"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5222426E" w14:textId="48DFF47F" w:rsidR="003A66A8" w:rsidRPr="00BC335E" w:rsidRDefault="003A66A8" w:rsidP="003A66A8">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4D90C6CC" w14:textId="3958ACEE" w:rsidR="003A66A8" w:rsidRPr="00BC335E" w:rsidRDefault="003A66A8" w:rsidP="003A66A8">
            <w:pPr>
              <w:autoSpaceDE w:val="0"/>
              <w:autoSpaceDN w:val="0"/>
              <w:jc w:val="center"/>
              <w:rPr>
                <w:color w:val="000000"/>
              </w:rPr>
            </w:pPr>
            <w:r>
              <w:rPr>
                <w:color w:val="000000"/>
              </w:rPr>
              <w:t>No</w:t>
            </w:r>
          </w:p>
        </w:tc>
      </w:tr>
      <w:tr w:rsidR="003A66A8" w:rsidRPr="003C10C4" w14:paraId="1AEAA95E" w14:textId="0432FC56"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7782751" w14:textId="6532682F" w:rsidR="003A66A8" w:rsidRPr="00D04951" w:rsidRDefault="003A66A8" w:rsidP="003A66A8">
            <w:pPr>
              <w:ind w:left="113" w:right="113"/>
              <w:jc w:val="left"/>
              <w:rPr>
                <w:color w:val="000000"/>
              </w:rPr>
            </w:pPr>
            <w:r>
              <w:rPr>
                <w:color w:val="000000"/>
              </w:rPr>
              <w:t>3.1.5</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6A4BA325" w14:textId="4B578438" w:rsidR="003A66A8" w:rsidRPr="00E33FBA" w:rsidRDefault="003A66A8" w:rsidP="003A66A8">
            <w:pPr>
              <w:ind w:left="113" w:right="113"/>
              <w:jc w:val="left"/>
              <w:rPr>
                <w:color w:val="000000"/>
              </w:rPr>
            </w:pPr>
            <w:r w:rsidRPr="00D04951">
              <w:rPr>
                <w:color w:val="000000"/>
              </w:rPr>
              <w:t>Interchange External Interface Design Document</w:t>
            </w:r>
            <w:r w:rsidRPr="00BC335E">
              <w:rPr>
                <w:color w:val="000000"/>
              </w:rPr>
              <w:t xml:space="preserve"> – CHA</w:t>
            </w:r>
            <w:r w:rsidRPr="00B579A2">
              <w:rPr>
                <w:color w:val="000000"/>
              </w:rPr>
              <w:t xml:space="preserve">RM </w:t>
            </w:r>
            <w:r w:rsidRPr="005045C7">
              <w:rPr>
                <w:color w:val="000000"/>
              </w:rPr>
              <w:t>Project</w:t>
            </w:r>
          </w:p>
        </w:tc>
        <w:tc>
          <w:tcPr>
            <w:tcW w:w="939" w:type="pct"/>
            <w:tcBorders>
              <w:top w:val="single" w:sz="4" w:space="0" w:color="auto"/>
              <w:left w:val="single" w:sz="4" w:space="0" w:color="auto"/>
              <w:bottom w:val="single" w:sz="8" w:space="0" w:color="auto"/>
              <w:right w:val="single" w:sz="4" w:space="0" w:color="auto"/>
            </w:tcBorders>
            <w:vAlign w:val="center"/>
          </w:tcPr>
          <w:p w14:paraId="72BEC078" w14:textId="1DB06AE1" w:rsidR="003A66A8" w:rsidRPr="00113A56" w:rsidRDefault="003A66A8" w:rsidP="003A66A8">
            <w:pPr>
              <w:autoSpaceDE w:val="0"/>
              <w:autoSpaceDN w:val="0"/>
              <w:jc w:val="left"/>
              <w:rPr>
                <w:color w:val="000000"/>
              </w:rPr>
            </w:pPr>
            <w:r w:rsidRPr="00113A56">
              <w:rPr>
                <w:color w:val="000000"/>
              </w:rPr>
              <w:t>2.5, 2019</w:t>
            </w:r>
          </w:p>
        </w:tc>
        <w:tc>
          <w:tcPr>
            <w:tcW w:w="442" w:type="pct"/>
            <w:tcBorders>
              <w:top w:val="single" w:sz="4" w:space="0" w:color="auto"/>
              <w:left w:val="single" w:sz="4" w:space="0" w:color="auto"/>
              <w:bottom w:val="single" w:sz="8" w:space="0" w:color="auto"/>
              <w:right w:val="single" w:sz="4" w:space="0" w:color="auto"/>
            </w:tcBorders>
          </w:tcPr>
          <w:p w14:paraId="6FCB7FF6" w14:textId="30D2F4EE" w:rsidR="003A66A8" w:rsidRPr="00113A56" w:rsidRDefault="003A66A8" w:rsidP="003A66A8">
            <w:pPr>
              <w:autoSpaceDE w:val="0"/>
              <w:autoSpaceDN w:val="0"/>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753B36A8" w14:textId="280B15B8" w:rsidR="003A66A8" w:rsidRPr="00113A56" w:rsidRDefault="003A66A8" w:rsidP="003A66A8">
            <w:pPr>
              <w:autoSpaceDE w:val="0"/>
              <w:autoSpaceDN w:val="0"/>
              <w:jc w:val="center"/>
              <w:rPr>
                <w:color w:val="000000"/>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3307281D" w14:textId="4C4D03B8" w:rsidR="003A66A8" w:rsidRPr="00113A56" w:rsidRDefault="003A66A8" w:rsidP="003A66A8">
            <w:pPr>
              <w:autoSpaceDE w:val="0"/>
              <w:autoSpaceDN w:val="0"/>
              <w:jc w:val="center"/>
              <w:rPr>
                <w:color w:val="000000"/>
              </w:rPr>
            </w:pPr>
            <w:r>
              <w:rPr>
                <w:rFonts w:cs="Arial"/>
              </w:rPr>
              <w:t>Yes</w:t>
            </w:r>
          </w:p>
        </w:tc>
      </w:tr>
      <w:tr w:rsidR="003A66A8" w:rsidRPr="003C10C4" w14:paraId="5B8F9E98" w14:textId="138F37CC"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8329D74" w14:textId="00287720" w:rsidR="003A66A8" w:rsidRPr="00D04951" w:rsidRDefault="003A66A8" w:rsidP="003A66A8">
            <w:pPr>
              <w:ind w:left="113" w:right="113"/>
              <w:jc w:val="left"/>
              <w:rPr>
                <w:color w:val="000000"/>
              </w:rPr>
            </w:pPr>
            <w:r>
              <w:rPr>
                <w:color w:val="000000"/>
              </w:rPr>
              <w:t>3.1.6</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377032AC" w14:textId="454160FD" w:rsidR="003A66A8" w:rsidRPr="00BC335E" w:rsidRDefault="003A66A8" w:rsidP="003A66A8">
            <w:pPr>
              <w:ind w:left="113" w:right="113"/>
              <w:jc w:val="left"/>
              <w:rPr>
                <w:color w:val="000000"/>
              </w:rPr>
            </w:pPr>
            <w:r w:rsidRPr="00D04951">
              <w:rPr>
                <w:color w:val="000000"/>
              </w:rPr>
              <w:t>NIS EIDD HATRIS 001</w:t>
            </w:r>
          </w:p>
        </w:tc>
        <w:tc>
          <w:tcPr>
            <w:tcW w:w="939" w:type="pct"/>
            <w:tcBorders>
              <w:top w:val="single" w:sz="4" w:space="0" w:color="auto"/>
              <w:left w:val="single" w:sz="4" w:space="0" w:color="auto"/>
              <w:bottom w:val="single" w:sz="8" w:space="0" w:color="auto"/>
              <w:right w:val="single" w:sz="4" w:space="0" w:color="auto"/>
            </w:tcBorders>
            <w:vAlign w:val="center"/>
          </w:tcPr>
          <w:p w14:paraId="6654BAD0" w14:textId="064ADE1C" w:rsidR="003A66A8" w:rsidRPr="005045C7" w:rsidRDefault="003A66A8" w:rsidP="003A66A8">
            <w:pPr>
              <w:autoSpaceDE w:val="0"/>
              <w:autoSpaceDN w:val="0"/>
              <w:jc w:val="left"/>
              <w:rPr>
                <w:color w:val="000000"/>
              </w:rPr>
            </w:pPr>
            <w:r w:rsidRPr="00BC335E">
              <w:rPr>
                <w:color w:val="000000"/>
              </w:rPr>
              <w:t>2.0, 2015</w:t>
            </w:r>
          </w:p>
        </w:tc>
        <w:tc>
          <w:tcPr>
            <w:tcW w:w="442" w:type="pct"/>
            <w:tcBorders>
              <w:top w:val="single" w:sz="4" w:space="0" w:color="auto"/>
              <w:left w:val="single" w:sz="4" w:space="0" w:color="auto"/>
              <w:bottom w:val="single" w:sz="8" w:space="0" w:color="auto"/>
              <w:right w:val="single" w:sz="4" w:space="0" w:color="auto"/>
            </w:tcBorders>
          </w:tcPr>
          <w:p w14:paraId="76F85C3A" w14:textId="470DCB3C" w:rsidR="003A66A8" w:rsidRPr="00BC335E"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2910C873" w14:textId="12BDA0FB" w:rsidR="003A66A8" w:rsidRPr="00BC335E" w:rsidRDefault="003A66A8" w:rsidP="003A66A8">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785C417B" w14:textId="401F989F" w:rsidR="003A66A8" w:rsidRPr="00BC335E" w:rsidRDefault="003A66A8" w:rsidP="003A66A8">
            <w:pPr>
              <w:autoSpaceDE w:val="0"/>
              <w:autoSpaceDN w:val="0"/>
              <w:jc w:val="center"/>
              <w:rPr>
                <w:color w:val="000000"/>
              </w:rPr>
            </w:pPr>
            <w:r>
              <w:rPr>
                <w:color w:val="000000"/>
              </w:rPr>
              <w:t>No</w:t>
            </w:r>
          </w:p>
        </w:tc>
      </w:tr>
      <w:tr w:rsidR="003A66A8" w:rsidRPr="003C10C4" w14:paraId="28C6BC14" w14:textId="2DAB30B5"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954673C" w14:textId="61665BC1" w:rsidR="003A66A8" w:rsidRDefault="003A66A8" w:rsidP="003A66A8">
            <w:pPr>
              <w:ind w:left="113" w:right="113"/>
              <w:jc w:val="left"/>
              <w:rPr>
                <w:color w:val="000000"/>
              </w:rPr>
            </w:pPr>
            <w:r>
              <w:rPr>
                <w:color w:val="000000"/>
              </w:rPr>
              <w:t>3.1.7</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2FC40FAD" w14:textId="2153DD10" w:rsidR="003A66A8" w:rsidRPr="00D04951" w:rsidRDefault="003A66A8" w:rsidP="003A66A8">
            <w:pPr>
              <w:ind w:left="113" w:right="113"/>
              <w:jc w:val="left"/>
              <w:rPr>
                <w:color w:val="000000"/>
              </w:rPr>
            </w:pPr>
            <w:r>
              <w:rPr>
                <w:color w:val="000000"/>
              </w:rPr>
              <w:t>NTIS Functional Design Specification – HAWIS to NTIS Weather Data Import</w:t>
            </w:r>
          </w:p>
        </w:tc>
        <w:tc>
          <w:tcPr>
            <w:tcW w:w="939" w:type="pct"/>
            <w:tcBorders>
              <w:top w:val="single" w:sz="4" w:space="0" w:color="auto"/>
              <w:left w:val="single" w:sz="4" w:space="0" w:color="auto"/>
              <w:bottom w:val="single" w:sz="8" w:space="0" w:color="auto"/>
              <w:right w:val="single" w:sz="4" w:space="0" w:color="auto"/>
            </w:tcBorders>
            <w:vAlign w:val="center"/>
          </w:tcPr>
          <w:p w14:paraId="0F9A2D40" w14:textId="48ECE862" w:rsidR="003A66A8" w:rsidRPr="00BC335E" w:rsidRDefault="003A66A8" w:rsidP="003A66A8">
            <w:pPr>
              <w:autoSpaceDE w:val="0"/>
              <w:autoSpaceDN w:val="0"/>
              <w:jc w:val="left"/>
              <w:rPr>
                <w:color w:val="000000"/>
              </w:rPr>
            </w:pPr>
            <w:r>
              <w:rPr>
                <w:color w:val="000000"/>
              </w:rPr>
              <w:t>2.0, 2014</w:t>
            </w:r>
          </w:p>
        </w:tc>
        <w:tc>
          <w:tcPr>
            <w:tcW w:w="442" w:type="pct"/>
            <w:tcBorders>
              <w:top w:val="single" w:sz="4" w:space="0" w:color="auto"/>
              <w:left w:val="single" w:sz="4" w:space="0" w:color="auto"/>
              <w:bottom w:val="single" w:sz="8" w:space="0" w:color="auto"/>
              <w:right w:val="single" w:sz="4" w:space="0" w:color="auto"/>
            </w:tcBorders>
          </w:tcPr>
          <w:p w14:paraId="07D87CF3" w14:textId="75C7D778" w:rsidR="003A66A8"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50F12063" w14:textId="5F2B00F6" w:rsidR="003A66A8" w:rsidRDefault="003A66A8" w:rsidP="003A66A8">
            <w:pPr>
              <w:autoSpaceDE w:val="0"/>
              <w:autoSpaceDN w:val="0"/>
              <w:jc w:val="center"/>
              <w:rPr>
                <w:color w:val="000000"/>
              </w:rPr>
            </w:pPr>
            <w:r>
              <w:rPr>
                <w:color w:val="000000"/>
              </w:rPr>
              <w:t>Yes</w:t>
            </w:r>
          </w:p>
        </w:tc>
        <w:tc>
          <w:tcPr>
            <w:tcW w:w="443" w:type="pct"/>
            <w:tcBorders>
              <w:top w:val="single" w:sz="4" w:space="0" w:color="auto"/>
              <w:left w:val="single" w:sz="4" w:space="0" w:color="auto"/>
              <w:bottom w:val="single" w:sz="8" w:space="0" w:color="auto"/>
              <w:right w:val="single" w:sz="4" w:space="0" w:color="auto"/>
            </w:tcBorders>
          </w:tcPr>
          <w:p w14:paraId="1B784F5F" w14:textId="3ECBC508" w:rsidR="003A66A8" w:rsidRDefault="003A66A8" w:rsidP="003A66A8">
            <w:pPr>
              <w:autoSpaceDE w:val="0"/>
              <w:autoSpaceDN w:val="0"/>
              <w:jc w:val="center"/>
              <w:rPr>
                <w:color w:val="000000"/>
              </w:rPr>
            </w:pPr>
            <w:r>
              <w:rPr>
                <w:color w:val="000000"/>
              </w:rPr>
              <w:t>Yes</w:t>
            </w:r>
          </w:p>
        </w:tc>
      </w:tr>
      <w:tr w:rsidR="003A66A8" w:rsidRPr="003C10C4" w14:paraId="2C279049" w14:textId="17F864AE"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57BD977" w14:textId="662C4C8E" w:rsidR="003A66A8" w:rsidRPr="00D04951" w:rsidRDefault="003A66A8" w:rsidP="003A66A8">
            <w:pPr>
              <w:ind w:left="113" w:right="113"/>
              <w:jc w:val="left"/>
              <w:rPr>
                <w:color w:val="000000"/>
              </w:rPr>
            </w:pPr>
            <w:r>
              <w:rPr>
                <w:color w:val="000000"/>
              </w:rPr>
              <w:t>3.1.8</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6B2A1E35" w14:textId="6647A46D" w:rsidR="003A66A8" w:rsidRPr="005045C7" w:rsidRDefault="003A66A8" w:rsidP="003A66A8">
            <w:pPr>
              <w:ind w:left="113" w:right="113"/>
              <w:jc w:val="left"/>
              <w:rPr>
                <w:color w:val="000000"/>
              </w:rPr>
            </w:pPr>
            <w:r w:rsidRPr="00D04951">
              <w:rPr>
                <w:color w:val="000000"/>
              </w:rPr>
              <w:t xml:space="preserve">NTIS HATMS Gateway </w:t>
            </w:r>
            <w:r w:rsidRPr="00BC335E">
              <w:rPr>
                <w:color w:val="000000"/>
              </w:rPr>
              <w:t xml:space="preserve">Service Functional </w:t>
            </w:r>
            <w:r w:rsidRPr="00B579A2">
              <w:rPr>
                <w:color w:val="000000"/>
              </w:rPr>
              <w:t>Specification</w:t>
            </w:r>
          </w:p>
        </w:tc>
        <w:tc>
          <w:tcPr>
            <w:tcW w:w="939" w:type="pct"/>
            <w:tcBorders>
              <w:top w:val="single" w:sz="4" w:space="0" w:color="auto"/>
              <w:left w:val="single" w:sz="4" w:space="0" w:color="auto"/>
              <w:bottom w:val="single" w:sz="8" w:space="0" w:color="auto"/>
              <w:right w:val="single" w:sz="4" w:space="0" w:color="auto"/>
            </w:tcBorders>
            <w:vAlign w:val="center"/>
          </w:tcPr>
          <w:p w14:paraId="49D5DA61" w14:textId="4E39FC9B" w:rsidR="003A66A8" w:rsidRPr="00113A56" w:rsidRDefault="003A66A8" w:rsidP="003A66A8">
            <w:pPr>
              <w:autoSpaceDE w:val="0"/>
              <w:autoSpaceDN w:val="0"/>
              <w:jc w:val="left"/>
              <w:rPr>
                <w:color w:val="000000"/>
              </w:rPr>
            </w:pPr>
            <w:r w:rsidRPr="00113A56">
              <w:rPr>
                <w:color w:val="000000"/>
              </w:rPr>
              <w:t>FS007, 2.0</w:t>
            </w:r>
          </w:p>
        </w:tc>
        <w:tc>
          <w:tcPr>
            <w:tcW w:w="442" w:type="pct"/>
            <w:tcBorders>
              <w:top w:val="single" w:sz="4" w:space="0" w:color="auto"/>
              <w:left w:val="single" w:sz="4" w:space="0" w:color="auto"/>
              <w:bottom w:val="single" w:sz="8" w:space="0" w:color="auto"/>
              <w:right w:val="single" w:sz="4" w:space="0" w:color="auto"/>
            </w:tcBorders>
          </w:tcPr>
          <w:p w14:paraId="72B12E4D" w14:textId="612A6401" w:rsidR="003A66A8" w:rsidRPr="00113A56"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2E9A0383" w14:textId="7FE10DBC" w:rsidR="003A66A8" w:rsidRPr="00113A56" w:rsidRDefault="003A66A8" w:rsidP="003A66A8">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2F3B1884" w14:textId="74178FF4" w:rsidR="003A66A8" w:rsidRPr="00113A56" w:rsidRDefault="003A66A8" w:rsidP="003A66A8">
            <w:pPr>
              <w:autoSpaceDE w:val="0"/>
              <w:autoSpaceDN w:val="0"/>
              <w:jc w:val="center"/>
              <w:rPr>
                <w:color w:val="000000"/>
              </w:rPr>
            </w:pPr>
            <w:r>
              <w:rPr>
                <w:color w:val="000000"/>
              </w:rPr>
              <w:t>No</w:t>
            </w:r>
          </w:p>
        </w:tc>
      </w:tr>
      <w:tr w:rsidR="003A66A8" w:rsidRPr="003C10C4" w14:paraId="1BD2B804" w14:textId="4E992B28"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8B843A0" w14:textId="1EFD75E3" w:rsidR="003A66A8" w:rsidRPr="00B64196" w:rsidRDefault="003A66A8" w:rsidP="003A66A8">
            <w:pPr>
              <w:ind w:left="113" w:right="113"/>
              <w:jc w:val="left"/>
              <w:rPr>
                <w:rFonts w:cs="Arial"/>
              </w:rPr>
            </w:pPr>
            <w:r>
              <w:rPr>
                <w:rFonts w:cs="Arial"/>
              </w:rPr>
              <w:t>3.1.9</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04D6FA38" w14:textId="213BA867" w:rsidR="003A66A8" w:rsidRPr="00D04951" w:rsidRDefault="003A66A8" w:rsidP="003A66A8">
            <w:pPr>
              <w:ind w:left="113" w:right="113"/>
              <w:jc w:val="left"/>
              <w:rPr>
                <w:color w:val="000000"/>
              </w:rPr>
            </w:pPr>
            <w:r w:rsidRPr="00B64196">
              <w:rPr>
                <w:rFonts w:cs="Arial"/>
              </w:rPr>
              <w:t>NTIS Traffic Data Service Functional Specification</w:t>
            </w:r>
          </w:p>
        </w:tc>
        <w:tc>
          <w:tcPr>
            <w:tcW w:w="939" w:type="pct"/>
            <w:tcBorders>
              <w:top w:val="single" w:sz="4" w:space="0" w:color="auto"/>
              <w:left w:val="single" w:sz="4" w:space="0" w:color="auto"/>
              <w:bottom w:val="single" w:sz="8" w:space="0" w:color="auto"/>
              <w:right w:val="single" w:sz="4" w:space="0" w:color="auto"/>
            </w:tcBorders>
            <w:vAlign w:val="center"/>
          </w:tcPr>
          <w:p w14:paraId="4649E493" w14:textId="10F220E5" w:rsidR="003A66A8" w:rsidRPr="005045C7" w:rsidRDefault="003A66A8" w:rsidP="003A66A8">
            <w:pPr>
              <w:autoSpaceDE w:val="0"/>
              <w:autoSpaceDN w:val="0"/>
              <w:jc w:val="left"/>
              <w:rPr>
                <w:color w:val="000000"/>
              </w:rPr>
            </w:pPr>
            <w:r w:rsidRPr="00BC335E">
              <w:rPr>
                <w:color w:val="000000"/>
              </w:rPr>
              <w:t>FS006, 5.0, 2012</w:t>
            </w:r>
          </w:p>
        </w:tc>
        <w:tc>
          <w:tcPr>
            <w:tcW w:w="442" w:type="pct"/>
            <w:tcBorders>
              <w:top w:val="single" w:sz="4" w:space="0" w:color="auto"/>
              <w:left w:val="single" w:sz="4" w:space="0" w:color="auto"/>
              <w:bottom w:val="single" w:sz="8" w:space="0" w:color="auto"/>
              <w:right w:val="single" w:sz="4" w:space="0" w:color="auto"/>
            </w:tcBorders>
          </w:tcPr>
          <w:p w14:paraId="4523A8CB" w14:textId="2C10A031" w:rsidR="003A66A8" w:rsidRPr="00BC335E"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0D08894D" w14:textId="58284FCA" w:rsidR="003A66A8" w:rsidRPr="00BC335E" w:rsidRDefault="003A66A8" w:rsidP="003A66A8">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651982AF" w14:textId="112048E8" w:rsidR="003A66A8" w:rsidRPr="00BC335E" w:rsidRDefault="003A66A8" w:rsidP="003A66A8">
            <w:pPr>
              <w:autoSpaceDE w:val="0"/>
              <w:autoSpaceDN w:val="0"/>
              <w:jc w:val="center"/>
              <w:rPr>
                <w:color w:val="000000"/>
              </w:rPr>
            </w:pPr>
            <w:r>
              <w:rPr>
                <w:color w:val="000000"/>
              </w:rPr>
              <w:t>No</w:t>
            </w:r>
          </w:p>
        </w:tc>
      </w:tr>
      <w:tr w:rsidR="003A66A8" w:rsidRPr="003C10C4" w14:paraId="4304CD77" w14:textId="7E3F1712" w:rsidTr="008671B2">
        <w:trPr>
          <w:trHeight w:val="42"/>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A67166D" w14:textId="424300F1" w:rsidR="003A66A8" w:rsidRPr="00D04951" w:rsidRDefault="003A66A8" w:rsidP="003A66A8">
            <w:pPr>
              <w:ind w:left="113" w:right="113"/>
              <w:jc w:val="left"/>
              <w:rPr>
                <w:color w:val="000000"/>
              </w:rPr>
            </w:pPr>
            <w:r>
              <w:rPr>
                <w:color w:val="000000"/>
              </w:rPr>
              <w:t>3.1.10</w:t>
            </w:r>
          </w:p>
        </w:tc>
        <w:tc>
          <w:tcPr>
            <w:tcW w:w="2190" w:type="pct"/>
            <w:tcBorders>
              <w:top w:val="single" w:sz="4" w:space="0" w:color="auto"/>
              <w:left w:val="single" w:sz="4" w:space="0" w:color="auto"/>
              <w:bottom w:val="single" w:sz="8" w:space="0" w:color="auto"/>
              <w:right w:val="single" w:sz="4" w:space="0" w:color="auto"/>
            </w:tcBorders>
            <w:shd w:val="clear" w:color="auto" w:fill="auto"/>
            <w:vAlign w:val="center"/>
          </w:tcPr>
          <w:p w14:paraId="7DEA3868" w14:textId="3A675CFD" w:rsidR="003A66A8" w:rsidRPr="00113A56" w:rsidRDefault="003A66A8" w:rsidP="003A66A8">
            <w:pPr>
              <w:ind w:left="113" w:right="113"/>
              <w:jc w:val="left"/>
              <w:rPr>
                <w:color w:val="000000"/>
              </w:rPr>
            </w:pPr>
            <w:r w:rsidRPr="00D04951">
              <w:rPr>
                <w:color w:val="000000"/>
              </w:rPr>
              <w:t xml:space="preserve">TMT 035 - Specification for </w:t>
            </w:r>
            <w:r w:rsidRPr="00BC335E">
              <w:rPr>
                <w:color w:val="000000"/>
              </w:rPr>
              <w:t>changes to the NTIS service to provide a validated</w:t>
            </w:r>
            <w:r w:rsidRPr="00B579A2">
              <w:rPr>
                <w:color w:val="000000"/>
              </w:rPr>
              <w:t xml:space="preserve"> </w:t>
            </w:r>
            <w:r w:rsidRPr="005045C7">
              <w:rPr>
                <w:color w:val="000000"/>
              </w:rPr>
              <w:t>historical traffic information</w:t>
            </w:r>
            <w:r w:rsidRPr="00113A56">
              <w:rPr>
                <w:color w:val="000000"/>
              </w:rPr>
              <w:t xml:space="preserve"> service</w:t>
            </w:r>
          </w:p>
        </w:tc>
        <w:tc>
          <w:tcPr>
            <w:tcW w:w="939" w:type="pct"/>
            <w:tcBorders>
              <w:top w:val="single" w:sz="4" w:space="0" w:color="auto"/>
              <w:left w:val="single" w:sz="4" w:space="0" w:color="auto"/>
              <w:bottom w:val="single" w:sz="8" w:space="0" w:color="auto"/>
              <w:right w:val="single" w:sz="4" w:space="0" w:color="auto"/>
            </w:tcBorders>
            <w:vAlign w:val="center"/>
          </w:tcPr>
          <w:p w14:paraId="1D82EE83" w14:textId="64A25065" w:rsidR="003A66A8" w:rsidRPr="00113A56" w:rsidRDefault="003A66A8" w:rsidP="003A66A8">
            <w:pPr>
              <w:autoSpaceDE w:val="0"/>
              <w:autoSpaceDN w:val="0"/>
              <w:jc w:val="left"/>
              <w:rPr>
                <w:color w:val="000000"/>
              </w:rPr>
            </w:pPr>
            <w:r w:rsidRPr="00113A56">
              <w:rPr>
                <w:color w:val="000000"/>
              </w:rPr>
              <w:t>0.6, 2014</w:t>
            </w:r>
          </w:p>
        </w:tc>
        <w:tc>
          <w:tcPr>
            <w:tcW w:w="442" w:type="pct"/>
            <w:tcBorders>
              <w:top w:val="single" w:sz="4" w:space="0" w:color="auto"/>
              <w:left w:val="single" w:sz="4" w:space="0" w:color="auto"/>
              <w:bottom w:val="single" w:sz="8" w:space="0" w:color="auto"/>
              <w:right w:val="single" w:sz="4" w:space="0" w:color="auto"/>
            </w:tcBorders>
          </w:tcPr>
          <w:p w14:paraId="1DF71BCD" w14:textId="555AC9BE" w:rsidR="003A66A8" w:rsidRPr="00113A56" w:rsidRDefault="003A66A8" w:rsidP="003A66A8">
            <w:pPr>
              <w:autoSpaceDE w:val="0"/>
              <w:autoSpaceDN w:val="0"/>
              <w:jc w:val="center"/>
              <w:rPr>
                <w:color w:val="000000"/>
              </w:rPr>
            </w:pPr>
            <w:r>
              <w:rPr>
                <w:color w:val="000000"/>
              </w:rPr>
              <w:t>Yes</w:t>
            </w:r>
          </w:p>
        </w:tc>
        <w:tc>
          <w:tcPr>
            <w:tcW w:w="442" w:type="pct"/>
            <w:tcBorders>
              <w:top w:val="single" w:sz="4" w:space="0" w:color="auto"/>
              <w:left w:val="single" w:sz="4" w:space="0" w:color="auto"/>
              <w:bottom w:val="single" w:sz="8" w:space="0" w:color="auto"/>
              <w:right w:val="single" w:sz="4" w:space="0" w:color="auto"/>
            </w:tcBorders>
          </w:tcPr>
          <w:p w14:paraId="6C39161C" w14:textId="712FB91A" w:rsidR="003A66A8" w:rsidRPr="00113A56" w:rsidRDefault="003A66A8" w:rsidP="003A66A8">
            <w:pPr>
              <w:autoSpaceDE w:val="0"/>
              <w:autoSpaceDN w:val="0"/>
              <w:jc w:val="center"/>
              <w:rPr>
                <w:color w:val="000000"/>
              </w:rPr>
            </w:pPr>
            <w:r>
              <w:rPr>
                <w:color w:val="000000"/>
              </w:rPr>
              <w:t>No</w:t>
            </w:r>
          </w:p>
        </w:tc>
        <w:tc>
          <w:tcPr>
            <w:tcW w:w="443" w:type="pct"/>
            <w:tcBorders>
              <w:top w:val="single" w:sz="4" w:space="0" w:color="auto"/>
              <w:left w:val="single" w:sz="4" w:space="0" w:color="auto"/>
              <w:bottom w:val="single" w:sz="8" w:space="0" w:color="auto"/>
              <w:right w:val="single" w:sz="4" w:space="0" w:color="auto"/>
            </w:tcBorders>
          </w:tcPr>
          <w:p w14:paraId="5565050C" w14:textId="03BEFFD7" w:rsidR="003A66A8" w:rsidRPr="00113A56" w:rsidRDefault="003A66A8" w:rsidP="003A66A8">
            <w:pPr>
              <w:autoSpaceDE w:val="0"/>
              <w:autoSpaceDN w:val="0"/>
              <w:jc w:val="center"/>
              <w:rPr>
                <w:color w:val="000000"/>
              </w:rPr>
            </w:pPr>
            <w:r>
              <w:rPr>
                <w:color w:val="000000"/>
              </w:rPr>
              <w:t>No</w:t>
            </w:r>
          </w:p>
        </w:tc>
      </w:tr>
      <w:tr w:rsidR="003A66A8" w:rsidRPr="003C10C4" w14:paraId="7877816B" w14:textId="1F2F02AF"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5A6C2FBA" w14:textId="229CD9DE" w:rsidR="003A66A8" w:rsidRPr="00B64196" w:rsidRDefault="003A66A8" w:rsidP="003A66A8">
            <w:pPr>
              <w:ind w:left="113" w:right="113"/>
              <w:jc w:val="left"/>
              <w:rPr>
                <w:rFonts w:cs="Arial"/>
              </w:rPr>
            </w:pPr>
            <w:r>
              <w:rPr>
                <w:rFonts w:cs="Arial"/>
              </w:rPr>
              <w:t>3.1.11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A4B18B6" w14:textId="47FD45D1" w:rsidR="003A66A8" w:rsidRPr="00D04951" w:rsidRDefault="003A66A8" w:rsidP="003A66A8">
            <w:pPr>
              <w:ind w:left="113" w:right="113"/>
              <w:jc w:val="left"/>
              <w:rPr>
                <w:color w:val="000000"/>
              </w:rPr>
            </w:pPr>
            <w:r w:rsidRPr="00B64196">
              <w:rPr>
                <w:rFonts w:cs="Arial"/>
              </w:rPr>
              <w:t>Traffic Camera Service - Public User Interface</w:t>
            </w:r>
          </w:p>
        </w:tc>
        <w:tc>
          <w:tcPr>
            <w:tcW w:w="939" w:type="pct"/>
            <w:tcBorders>
              <w:top w:val="single" w:sz="4" w:space="0" w:color="auto"/>
              <w:left w:val="single" w:sz="4" w:space="0" w:color="auto"/>
              <w:bottom w:val="single" w:sz="8" w:space="0" w:color="auto"/>
              <w:right w:val="single" w:sz="4" w:space="0" w:color="auto"/>
            </w:tcBorders>
          </w:tcPr>
          <w:p w14:paraId="1DFFC6BA" w14:textId="28C95A51" w:rsidR="003A66A8" w:rsidRPr="00D04951" w:rsidRDefault="003A66A8" w:rsidP="003A66A8">
            <w:pPr>
              <w:autoSpaceDE w:val="0"/>
              <w:autoSpaceDN w:val="0"/>
              <w:jc w:val="left"/>
              <w:rPr>
                <w:color w:val="000000"/>
              </w:rPr>
            </w:pPr>
            <w:r w:rsidRPr="00B64196">
              <w:rPr>
                <w:rFonts w:cs="Arial"/>
              </w:rPr>
              <w:t>SSL/2521/G, 2016</w:t>
            </w:r>
          </w:p>
        </w:tc>
        <w:tc>
          <w:tcPr>
            <w:tcW w:w="442" w:type="pct"/>
            <w:tcBorders>
              <w:top w:val="single" w:sz="4" w:space="0" w:color="auto"/>
              <w:left w:val="single" w:sz="4" w:space="0" w:color="auto"/>
              <w:bottom w:val="single" w:sz="8" w:space="0" w:color="auto"/>
              <w:right w:val="single" w:sz="4" w:space="0" w:color="auto"/>
            </w:tcBorders>
          </w:tcPr>
          <w:p w14:paraId="5BA2510E" w14:textId="40CAF3D6" w:rsidR="003A66A8" w:rsidRPr="00B64196" w:rsidRDefault="003A66A8" w:rsidP="003A66A8">
            <w:pPr>
              <w:autoSpaceDE w:val="0"/>
              <w:autoSpaceDN w:val="0"/>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14AFDB6D" w14:textId="7169B5E6" w:rsidR="003A66A8" w:rsidRPr="00B64196"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6986B249" w14:textId="6AF4B452" w:rsidR="003A66A8" w:rsidRPr="00B64196" w:rsidRDefault="003A66A8" w:rsidP="003A66A8">
            <w:pPr>
              <w:autoSpaceDE w:val="0"/>
              <w:autoSpaceDN w:val="0"/>
              <w:jc w:val="center"/>
              <w:rPr>
                <w:rFonts w:cs="Arial"/>
              </w:rPr>
            </w:pPr>
            <w:r>
              <w:rPr>
                <w:rFonts w:cs="Arial"/>
              </w:rPr>
              <w:t>Yes</w:t>
            </w:r>
          </w:p>
        </w:tc>
      </w:tr>
      <w:tr w:rsidR="003A66A8" w:rsidRPr="003C10C4" w14:paraId="0AB891B9" w14:textId="52BEA558"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585264A8" w14:textId="50D7CDFB" w:rsidR="003A66A8" w:rsidRPr="00B64196" w:rsidRDefault="003A66A8" w:rsidP="003A66A8">
            <w:pPr>
              <w:ind w:left="113" w:right="113"/>
              <w:jc w:val="left"/>
              <w:rPr>
                <w:rFonts w:cs="Arial"/>
              </w:rPr>
            </w:pPr>
            <w:r>
              <w:rPr>
                <w:rFonts w:cs="Arial"/>
              </w:rPr>
              <w:t>3.1.12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1BACDA63" w14:textId="31710826" w:rsidR="003A66A8" w:rsidRPr="00D04951" w:rsidRDefault="003A66A8" w:rsidP="003A66A8">
            <w:pPr>
              <w:ind w:left="113" w:right="113"/>
              <w:jc w:val="left"/>
              <w:rPr>
                <w:color w:val="000000"/>
              </w:rPr>
            </w:pPr>
            <w:r w:rsidRPr="00B64196">
              <w:rPr>
                <w:rFonts w:cs="Arial"/>
              </w:rPr>
              <w:t xml:space="preserve">Traffic Control Centre </w:t>
            </w:r>
            <w:proofErr w:type="spellStart"/>
            <w:r w:rsidRPr="00B64196">
              <w:rPr>
                <w:rFonts w:cs="Arial"/>
              </w:rPr>
              <w:t>Instation</w:t>
            </w:r>
            <w:proofErr w:type="spellEnd"/>
            <w:r w:rsidRPr="00B64196">
              <w:rPr>
                <w:rFonts w:cs="Arial"/>
              </w:rPr>
              <w:t xml:space="preserve"> Hardware &amp; Software External Interface Definition - TMU</w:t>
            </w:r>
          </w:p>
        </w:tc>
        <w:tc>
          <w:tcPr>
            <w:tcW w:w="939" w:type="pct"/>
            <w:tcBorders>
              <w:top w:val="single" w:sz="4" w:space="0" w:color="auto"/>
              <w:left w:val="single" w:sz="4" w:space="0" w:color="auto"/>
              <w:bottom w:val="single" w:sz="8" w:space="0" w:color="auto"/>
              <w:right w:val="single" w:sz="4" w:space="0" w:color="auto"/>
            </w:tcBorders>
          </w:tcPr>
          <w:p w14:paraId="5142CCD3" w14:textId="776E8CFB" w:rsidR="003A66A8" w:rsidRPr="00D04951" w:rsidRDefault="003A66A8" w:rsidP="003A66A8">
            <w:pPr>
              <w:autoSpaceDE w:val="0"/>
              <w:autoSpaceDN w:val="0"/>
              <w:jc w:val="left"/>
              <w:rPr>
                <w:color w:val="000000"/>
              </w:rPr>
            </w:pPr>
            <w:r w:rsidRPr="00B64196">
              <w:rPr>
                <w:rFonts w:cs="Arial"/>
              </w:rPr>
              <w:t>TCC-SOF-0006/3, 5.2, 2011</w:t>
            </w:r>
          </w:p>
        </w:tc>
        <w:tc>
          <w:tcPr>
            <w:tcW w:w="442" w:type="pct"/>
            <w:tcBorders>
              <w:top w:val="single" w:sz="4" w:space="0" w:color="auto"/>
              <w:left w:val="single" w:sz="4" w:space="0" w:color="auto"/>
              <w:bottom w:val="single" w:sz="8" w:space="0" w:color="auto"/>
              <w:right w:val="single" w:sz="4" w:space="0" w:color="auto"/>
            </w:tcBorders>
          </w:tcPr>
          <w:p w14:paraId="70616777" w14:textId="57E9AB3A" w:rsidR="003A66A8" w:rsidRPr="00B64196" w:rsidRDefault="003A66A8" w:rsidP="003A66A8">
            <w:pPr>
              <w:autoSpaceDE w:val="0"/>
              <w:autoSpaceDN w:val="0"/>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29AA07E6" w14:textId="3A5AB167" w:rsidR="003A66A8" w:rsidRPr="00B64196"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76D9FC87" w14:textId="44549462" w:rsidR="003A66A8" w:rsidRPr="00B64196" w:rsidRDefault="003A66A8" w:rsidP="003A66A8">
            <w:pPr>
              <w:autoSpaceDE w:val="0"/>
              <w:autoSpaceDN w:val="0"/>
              <w:jc w:val="center"/>
              <w:rPr>
                <w:rFonts w:cs="Arial"/>
              </w:rPr>
            </w:pPr>
            <w:r>
              <w:rPr>
                <w:rFonts w:cs="Arial"/>
              </w:rPr>
              <w:t>Yes</w:t>
            </w:r>
          </w:p>
        </w:tc>
      </w:tr>
      <w:tr w:rsidR="003A66A8" w:rsidRPr="003C10C4" w14:paraId="119CFA90" w14:textId="2CDBEE2E"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388C9B50" w14:textId="5073E869" w:rsidR="003A66A8" w:rsidRPr="00B64196" w:rsidRDefault="003A66A8" w:rsidP="003A66A8">
            <w:pPr>
              <w:ind w:left="113" w:right="113"/>
              <w:jc w:val="left"/>
              <w:rPr>
                <w:rFonts w:cs="Arial"/>
              </w:rPr>
            </w:pPr>
            <w:r>
              <w:rPr>
                <w:rFonts w:cs="Arial"/>
              </w:rPr>
              <w:lastRenderedPageBreak/>
              <w:t>3.1.13</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5BB1C3A" w14:textId="30F816BA" w:rsidR="003A66A8" w:rsidRPr="00D04951" w:rsidRDefault="003A66A8" w:rsidP="003A66A8">
            <w:pPr>
              <w:ind w:left="113" w:right="113"/>
              <w:jc w:val="left"/>
              <w:rPr>
                <w:color w:val="000000"/>
              </w:rPr>
            </w:pPr>
            <w:r w:rsidRPr="00B64196">
              <w:rPr>
                <w:rFonts w:cs="Arial"/>
              </w:rPr>
              <w:t>Traffic Control Centre Tame Data and Infrastructure Project Interface Specification</w:t>
            </w:r>
          </w:p>
        </w:tc>
        <w:tc>
          <w:tcPr>
            <w:tcW w:w="939" w:type="pct"/>
            <w:tcBorders>
              <w:top w:val="single" w:sz="4" w:space="0" w:color="auto"/>
              <w:left w:val="single" w:sz="4" w:space="0" w:color="auto"/>
              <w:bottom w:val="single" w:sz="8" w:space="0" w:color="auto"/>
              <w:right w:val="single" w:sz="4" w:space="0" w:color="auto"/>
            </w:tcBorders>
          </w:tcPr>
          <w:p w14:paraId="5636DBD9" w14:textId="57FD10D0" w:rsidR="003A66A8" w:rsidRPr="00D04951" w:rsidRDefault="003A66A8" w:rsidP="003A66A8">
            <w:pPr>
              <w:autoSpaceDE w:val="0"/>
              <w:autoSpaceDN w:val="0"/>
              <w:jc w:val="left"/>
              <w:rPr>
                <w:color w:val="000000"/>
              </w:rPr>
            </w:pPr>
            <w:r w:rsidRPr="00B64196">
              <w:rPr>
                <w:rFonts w:cs="Arial"/>
              </w:rPr>
              <w:t>TCC-TAME-0001, 1.0, 2009</w:t>
            </w:r>
          </w:p>
        </w:tc>
        <w:tc>
          <w:tcPr>
            <w:tcW w:w="442" w:type="pct"/>
            <w:tcBorders>
              <w:top w:val="single" w:sz="4" w:space="0" w:color="auto"/>
              <w:left w:val="single" w:sz="4" w:space="0" w:color="auto"/>
              <w:bottom w:val="single" w:sz="8" w:space="0" w:color="auto"/>
              <w:right w:val="single" w:sz="4" w:space="0" w:color="auto"/>
            </w:tcBorders>
          </w:tcPr>
          <w:p w14:paraId="1F26B4B6" w14:textId="340D9594" w:rsidR="003A66A8" w:rsidRPr="00B64196" w:rsidRDefault="003A66A8" w:rsidP="003A66A8">
            <w:pPr>
              <w:autoSpaceDE w:val="0"/>
              <w:autoSpaceDN w:val="0"/>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1CF28486" w14:textId="08302BC1" w:rsidR="003A66A8" w:rsidRPr="00B64196"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0C4D1E13" w14:textId="3B0B4E8D" w:rsidR="003A66A8" w:rsidRPr="00B64196" w:rsidRDefault="003A66A8" w:rsidP="003A66A8">
            <w:pPr>
              <w:autoSpaceDE w:val="0"/>
              <w:autoSpaceDN w:val="0"/>
              <w:jc w:val="center"/>
              <w:rPr>
                <w:rFonts w:cs="Arial"/>
              </w:rPr>
            </w:pPr>
            <w:r>
              <w:rPr>
                <w:rFonts w:cs="Arial"/>
              </w:rPr>
              <w:t>Yes</w:t>
            </w:r>
          </w:p>
        </w:tc>
      </w:tr>
      <w:tr w:rsidR="003A66A8" w:rsidRPr="003C10C4" w14:paraId="3DE8E881" w14:textId="73866D85" w:rsidTr="008671B2">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tcPr>
          <w:p w14:paraId="2D05CF20" w14:textId="65053A2F" w:rsidR="003A66A8" w:rsidRDefault="003A66A8" w:rsidP="003A66A8">
            <w:pPr>
              <w:ind w:left="113" w:right="113"/>
              <w:jc w:val="left"/>
              <w:rPr>
                <w:rFonts w:cs="Arial"/>
              </w:rPr>
            </w:pPr>
            <w:r>
              <w:rPr>
                <w:rFonts w:cs="Arial"/>
              </w:rPr>
              <w:t>3.1.14</w:t>
            </w:r>
          </w:p>
        </w:tc>
        <w:tc>
          <w:tcPr>
            <w:tcW w:w="2190" w:type="pct"/>
            <w:tcBorders>
              <w:top w:val="single" w:sz="4" w:space="0" w:color="auto"/>
              <w:left w:val="single" w:sz="4" w:space="0" w:color="auto"/>
              <w:bottom w:val="single" w:sz="4" w:space="0" w:color="auto"/>
              <w:right w:val="single" w:sz="4" w:space="0" w:color="auto"/>
            </w:tcBorders>
            <w:shd w:val="clear" w:color="auto" w:fill="auto"/>
          </w:tcPr>
          <w:p w14:paraId="33F1F8B0" w14:textId="22F85C9E" w:rsidR="003A66A8" w:rsidRPr="00B64196" w:rsidRDefault="003A66A8" w:rsidP="003A66A8">
            <w:pPr>
              <w:ind w:left="113" w:right="113"/>
              <w:jc w:val="left"/>
              <w:rPr>
                <w:rFonts w:cs="Arial"/>
              </w:rPr>
            </w:pPr>
            <w:r>
              <w:rPr>
                <w:rFonts w:cs="Arial"/>
              </w:rPr>
              <w:t>SWIS Generic ESS data supply Expectations</w:t>
            </w:r>
          </w:p>
        </w:tc>
        <w:tc>
          <w:tcPr>
            <w:tcW w:w="939" w:type="pct"/>
            <w:tcBorders>
              <w:top w:val="single" w:sz="4" w:space="0" w:color="auto"/>
              <w:left w:val="single" w:sz="4" w:space="0" w:color="auto"/>
              <w:bottom w:val="single" w:sz="4" w:space="0" w:color="auto"/>
              <w:right w:val="single" w:sz="4" w:space="0" w:color="auto"/>
            </w:tcBorders>
          </w:tcPr>
          <w:p w14:paraId="64DE4423" w14:textId="6B712EEB" w:rsidR="003A66A8" w:rsidRPr="00B64196" w:rsidRDefault="003A66A8" w:rsidP="003A66A8">
            <w:pPr>
              <w:autoSpaceDE w:val="0"/>
              <w:autoSpaceDN w:val="0"/>
              <w:jc w:val="left"/>
              <w:rPr>
                <w:rFonts w:cs="Arial"/>
              </w:rPr>
            </w:pPr>
            <w:r>
              <w:rPr>
                <w:rFonts w:cs="Arial"/>
              </w:rPr>
              <w:t>2.0, 2019</w:t>
            </w:r>
          </w:p>
        </w:tc>
        <w:tc>
          <w:tcPr>
            <w:tcW w:w="442" w:type="pct"/>
            <w:tcBorders>
              <w:top w:val="single" w:sz="4" w:space="0" w:color="auto"/>
              <w:left w:val="single" w:sz="4" w:space="0" w:color="auto"/>
              <w:bottom w:val="single" w:sz="4" w:space="0" w:color="auto"/>
              <w:right w:val="single" w:sz="4" w:space="0" w:color="auto"/>
            </w:tcBorders>
          </w:tcPr>
          <w:p w14:paraId="66C4FDD1" w14:textId="50F2B71C" w:rsidR="003A66A8" w:rsidRDefault="003A66A8" w:rsidP="003A66A8">
            <w:pPr>
              <w:autoSpaceDE w:val="0"/>
              <w:autoSpaceDN w:val="0"/>
              <w:jc w:val="center"/>
              <w:rPr>
                <w:rFonts w:cs="Arial"/>
              </w:rPr>
            </w:pPr>
            <w:r>
              <w:rPr>
                <w:rFonts w:cs="Arial"/>
              </w:rPr>
              <w:t>Yes</w:t>
            </w:r>
          </w:p>
        </w:tc>
        <w:tc>
          <w:tcPr>
            <w:tcW w:w="442" w:type="pct"/>
            <w:tcBorders>
              <w:top w:val="single" w:sz="4" w:space="0" w:color="auto"/>
              <w:left w:val="single" w:sz="4" w:space="0" w:color="auto"/>
              <w:bottom w:val="single" w:sz="4" w:space="0" w:color="auto"/>
              <w:right w:val="single" w:sz="4" w:space="0" w:color="auto"/>
            </w:tcBorders>
          </w:tcPr>
          <w:p w14:paraId="088BEEF7" w14:textId="0A677B53" w:rsidR="003A66A8" w:rsidRDefault="003A66A8"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4" w:space="0" w:color="auto"/>
              <w:right w:val="single" w:sz="4" w:space="0" w:color="auto"/>
            </w:tcBorders>
          </w:tcPr>
          <w:p w14:paraId="07248E1E" w14:textId="3EF2E3F0" w:rsidR="003A66A8" w:rsidRDefault="003A66A8" w:rsidP="003A66A8">
            <w:pPr>
              <w:autoSpaceDE w:val="0"/>
              <w:autoSpaceDN w:val="0"/>
              <w:jc w:val="center"/>
              <w:rPr>
                <w:rFonts w:cs="Arial"/>
              </w:rPr>
            </w:pPr>
            <w:r>
              <w:rPr>
                <w:rFonts w:cs="Arial"/>
              </w:rPr>
              <w:t>Yes</w:t>
            </w:r>
          </w:p>
        </w:tc>
      </w:tr>
      <w:tr w:rsidR="002E0DED" w:rsidRPr="003C10C4" w14:paraId="6CB9365A" w14:textId="77777777"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4A921A2" w14:textId="6C2B0FA6" w:rsidR="002E0DED" w:rsidRDefault="002E0DED" w:rsidP="003A66A8">
            <w:pPr>
              <w:ind w:left="113" w:right="113"/>
              <w:jc w:val="left"/>
              <w:rPr>
                <w:rFonts w:cs="Arial"/>
              </w:rPr>
            </w:pPr>
            <w:r>
              <w:rPr>
                <w:rFonts w:cs="Arial"/>
              </w:rPr>
              <w:t>3.1.15</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77C2483" w14:textId="08EDC3D5" w:rsidR="002E0DED" w:rsidRDefault="002E0DED" w:rsidP="003A66A8">
            <w:pPr>
              <w:ind w:left="113" w:right="113"/>
              <w:jc w:val="left"/>
              <w:rPr>
                <w:rFonts w:cs="Arial"/>
              </w:rPr>
            </w:pPr>
            <w:r>
              <w:rPr>
                <w:rFonts w:cs="Arial"/>
              </w:rPr>
              <w:t>Highways England – Network Model Overview</w:t>
            </w:r>
          </w:p>
        </w:tc>
        <w:tc>
          <w:tcPr>
            <w:tcW w:w="939" w:type="pct"/>
            <w:tcBorders>
              <w:top w:val="single" w:sz="4" w:space="0" w:color="auto"/>
              <w:left w:val="single" w:sz="4" w:space="0" w:color="auto"/>
              <w:bottom w:val="single" w:sz="8" w:space="0" w:color="auto"/>
              <w:right w:val="single" w:sz="4" w:space="0" w:color="auto"/>
            </w:tcBorders>
          </w:tcPr>
          <w:p w14:paraId="60917534" w14:textId="77777777" w:rsidR="002E0DED" w:rsidRDefault="002E0DED" w:rsidP="003A66A8">
            <w:pPr>
              <w:autoSpaceDE w:val="0"/>
              <w:autoSpaceDN w:val="0"/>
              <w:jc w:val="left"/>
              <w:rPr>
                <w:rFonts w:cs="Arial"/>
              </w:rPr>
            </w:pPr>
          </w:p>
        </w:tc>
        <w:tc>
          <w:tcPr>
            <w:tcW w:w="442" w:type="pct"/>
            <w:tcBorders>
              <w:top w:val="single" w:sz="4" w:space="0" w:color="auto"/>
              <w:left w:val="single" w:sz="4" w:space="0" w:color="auto"/>
              <w:bottom w:val="single" w:sz="8" w:space="0" w:color="auto"/>
              <w:right w:val="single" w:sz="4" w:space="0" w:color="auto"/>
            </w:tcBorders>
          </w:tcPr>
          <w:p w14:paraId="474A2DE6" w14:textId="5FE45FE3" w:rsidR="002E0DED" w:rsidRDefault="00441BB7" w:rsidP="003A66A8">
            <w:pPr>
              <w:autoSpaceDE w:val="0"/>
              <w:autoSpaceDN w:val="0"/>
              <w:jc w:val="center"/>
              <w:rPr>
                <w:rFonts w:cs="Arial"/>
              </w:rPr>
            </w:pPr>
            <w:r>
              <w:rPr>
                <w:rFonts w:cs="Arial"/>
              </w:rPr>
              <w:t>No</w:t>
            </w:r>
          </w:p>
        </w:tc>
        <w:tc>
          <w:tcPr>
            <w:tcW w:w="442" w:type="pct"/>
            <w:tcBorders>
              <w:top w:val="single" w:sz="4" w:space="0" w:color="auto"/>
              <w:left w:val="single" w:sz="4" w:space="0" w:color="auto"/>
              <w:bottom w:val="single" w:sz="8" w:space="0" w:color="auto"/>
              <w:right w:val="single" w:sz="4" w:space="0" w:color="auto"/>
            </w:tcBorders>
          </w:tcPr>
          <w:p w14:paraId="03CF9A83" w14:textId="41D90163" w:rsidR="002E0DED" w:rsidRDefault="00441BB7" w:rsidP="003A66A8">
            <w:pPr>
              <w:autoSpaceDE w:val="0"/>
              <w:autoSpaceDN w:val="0"/>
              <w:jc w:val="center"/>
              <w:rPr>
                <w:rFonts w:cs="Arial"/>
              </w:rPr>
            </w:pPr>
            <w:r>
              <w:rPr>
                <w:rFonts w:cs="Arial"/>
              </w:rPr>
              <w:t>Yes</w:t>
            </w:r>
          </w:p>
        </w:tc>
        <w:tc>
          <w:tcPr>
            <w:tcW w:w="443" w:type="pct"/>
            <w:tcBorders>
              <w:top w:val="single" w:sz="4" w:space="0" w:color="auto"/>
              <w:left w:val="single" w:sz="4" w:space="0" w:color="auto"/>
              <w:bottom w:val="single" w:sz="8" w:space="0" w:color="auto"/>
              <w:right w:val="single" w:sz="4" w:space="0" w:color="auto"/>
            </w:tcBorders>
          </w:tcPr>
          <w:p w14:paraId="4E6751C8" w14:textId="4122060E" w:rsidR="002E0DED" w:rsidRDefault="00441BB7" w:rsidP="003A66A8">
            <w:pPr>
              <w:autoSpaceDE w:val="0"/>
              <w:autoSpaceDN w:val="0"/>
              <w:jc w:val="center"/>
              <w:rPr>
                <w:rFonts w:cs="Arial"/>
              </w:rPr>
            </w:pPr>
            <w:r>
              <w:rPr>
                <w:rFonts w:cs="Arial"/>
              </w:rPr>
              <w:t>Yes</w:t>
            </w:r>
          </w:p>
        </w:tc>
      </w:tr>
    </w:tbl>
    <w:p w14:paraId="7E693DB1" w14:textId="77777777" w:rsidR="00BE198A" w:rsidRDefault="00BE198A"/>
    <w:p w14:paraId="1C9721A2" w14:textId="14E142DA" w:rsidR="00BE198A" w:rsidRDefault="00BE198A" w:rsidP="00BE198A">
      <w:pPr>
        <w:pStyle w:val="Level1"/>
        <w:rPr>
          <w:b/>
          <w:bCs/>
        </w:rPr>
      </w:pPr>
      <w:r w:rsidRPr="00BE198A">
        <w:rPr>
          <w:b/>
          <w:bCs/>
        </w:rPr>
        <w:t>POLICIES AND WORKING PRACTICES</w:t>
      </w:r>
    </w:p>
    <w:p w14:paraId="49E1C68B" w14:textId="39AAC7D4" w:rsidR="00D50539" w:rsidRPr="00BE198A" w:rsidRDefault="00D50539" w:rsidP="00D50539">
      <w:pPr>
        <w:pStyle w:val="Level2"/>
      </w:pPr>
      <w:r>
        <w:t>Available in the Data Room unless specified.</w:t>
      </w:r>
    </w:p>
    <w:tbl>
      <w:tblPr>
        <w:tblW w:w="5000" w:type="pct"/>
        <w:tblLayout w:type="fixed"/>
        <w:tblCellMar>
          <w:top w:w="28" w:type="dxa"/>
          <w:left w:w="85" w:type="dxa"/>
          <w:bottom w:w="28" w:type="dxa"/>
          <w:right w:w="85" w:type="dxa"/>
        </w:tblCellMar>
        <w:tblLook w:val="0000" w:firstRow="0" w:lastRow="0" w:firstColumn="0" w:lastColumn="0" w:noHBand="0" w:noVBand="0"/>
      </w:tblPr>
      <w:tblGrid>
        <w:gridCol w:w="987"/>
        <w:gridCol w:w="3969"/>
        <w:gridCol w:w="1702"/>
        <w:gridCol w:w="801"/>
        <w:gridCol w:w="801"/>
        <w:gridCol w:w="801"/>
      </w:tblGrid>
      <w:tr w:rsidR="003A66A8" w:rsidRPr="00D04951" w14:paraId="30E74001" w14:textId="5B6DDE3A" w:rsidTr="003A66A8">
        <w:trPr>
          <w:trHeight w:val="20"/>
        </w:trPr>
        <w:tc>
          <w:tcPr>
            <w:tcW w:w="545" w:type="pct"/>
            <w:vMerge w:val="restart"/>
            <w:tcBorders>
              <w:top w:val="single" w:sz="4" w:space="0" w:color="auto"/>
              <w:left w:val="single" w:sz="4" w:space="0" w:color="auto"/>
              <w:right w:val="single" w:sz="4" w:space="0" w:color="auto"/>
            </w:tcBorders>
            <w:shd w:val="clear" w:color="auto" w:fill="D9D9D9" w:themeFill="background1" w:themeFillShade="D9"/>
          </w:tcPr>
          <w:p w14:paraId="4EFAC4BD" w14:textId="1417626E" w:rsidR="003A66A8" w:rsidRPr="00203DE2" w:rsidRDefault="003A66A8" w:rsidP="00BD444F">
            <w:pPr>
              <w:ind w:left="113" w:right="113"/>
              <w:jc w:val="center"/>
              <w:rPr>
                <w:rFonts w:cs="Arial"/>
                <w:b/>
                <w:bCs/>
              </w:rPr>
            </w:pPr>
            <w:r>
              <w:rPr>
                <w:rFonts w:cs="Arial"/>
                <w:b/>
                <w:bCs/>
              </w:rPr>
              <w:t>ID</w:t>
            </w:r>
          </w:p>
        </w:tc>
        <w:tc>
          <w:tcPr>
            <w:tcW w:w="2190" w:type="pct"/>
            <w:vMerge w:val="restart"/>
            <w:tcBorders>
              <w:top w:val="single" w:sz="4" w:space="0" w:color="auto"/>
              <w:left w:val="single" w:sz="4" w:space="0" w:color="auto"/>
              <w:right w:val="single" w:sz="4" w:space="0" w:color="auto"/>
            </w:tcBorders>
            <w:shd w:val="clear" w:color="auto" w:fill="D9D9D9" w:themeFill="background1" w:themeFillShade="D9"/>
          </w:tcPr>
          <w:p w14:paraId="28B83A20" w14:textId="0BB8E375" w:rsidR="003A66A8" w:rsidRDefault="003A66A8" w:rsidP="00BD444F">
            <w:pPr>
              <w:ind w:left="113" w:right="113"/>
              <w:jc w:val="center"/>
              <w:rPr>
                <w:b/>
                <w:color w:val="000000"/>
                <w:sz w:val="28"/>
              </w:rPr>
            </w:pPr>
            <w:r w:rsidRPr="00203DE2">
              <w:rPr>
                <w:rFonts w:cs="Arial"/>
                <w:b/>
                <w:bCs/>
              </w:rPr>
              <w:t>Title</w:t>
            </w:r>
          </w:p>
        </w:tc>
        <w:tc>
          <w:tcPr>
            <w:tcW w:w="939" w:type="pct"/>
            <w:vMerge w:val="restart"/>
            <w:tcBorders>
              <w:top w:val="single" w:sz="4" w:space="0" w:color="auto"/>
              <w:left w:val="single" w:sz="4" w:space="0" w:color="auto"/>
              <w:right w:val="single" w:sz="4" w:space="0" w:color="auto"/>
            </w:tcBorders>
            <w:shd w:val="clear" w:color="auto" w:fill="D9D9D9" w:themeFill="background1" w:themeFillShade="D9"/>
          </w:tcPr>
          <w:p w14:paraId="3E9AA5DB" w14:textId="77777777" w:rsidR="003A66A8" w:rsidRPr="00D04951" w:rsidRDefault="003A66A8" w:rsidP="00BD444F">
            <w:pPr>
              <w:ind w:left="113" w:right="113"/>
              <w:jc w:val="center"/>
              <w:rPr>
                <w:b/>
                <w:color w:val="000000"/>
              </w:rPr>
            </w:pPr>
            <w:r w:rsidRPr="00203DE2">
              <w:rPr>
                <w:rFonts w:cs="Arial"/>
                <w:b/>
                <w:bCs/>
              </w:rPr>
              <w:t>Reference, Revision and Issue Date</w:t>
            </w:r>
          </w:p>
        </w:tc>
        <w:tc>
          <w:tcPr>
            <w:tcW w:w="132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33F00" w14:textId="10E0A7FF" w:rsidR="003A66A8" w:rsidRDefault="003A66A8" w:rsidP="003A66A8">
            <w:pPr>
              <w:ind w:left="113" w:right="113"/>
              <w:jc w:val="center"/>
              <w:rPr>
                <w:b/>
                <w:color w:val="000000"/>
              </w:rPr>
            </w:pPr>
            <w:r>
              <w:rPr>
                <w:b/>
                <w:color w:val="000000"/>
              </w:rPr>
              <w:t>Applicability</w:t>
            </w:r>
          </w:p>
        </w:tc>
      </w:tr>
      <w:tr w:rsidR="00E7217C" w:rsidRPr="00203DE2" w14:paraId="1E5B363E" w14:textId="21391E46" w:rsidTr="003A66A8">
        <w:trPr>
          <w:cantSplit/>
          <w:trHeight w:val="1814"/>
        </w:trPr>
        <w:tc>
          <w:tcPr>
            <w:tcW w:w="545" w:type="pct"/>
            <w:vMerge/>
            <w:tcBorders>
              <w:left w:val="single" w:sz="4" w:space="0" w:color="auto"/>
              <w:bottom w:val="single" w:sz="4" w:space="0" w:color="auto"/>
              <w:right w:val="single" w:sz="4" w:space="0" w:color="auto"/>
            </w:tcBorders>
            <w:shd w:val="clear" w:color="auto" w:fill="D9D9D9" w:themeFill="background1" w:themeFillShade="D9"/>
            <w:textDirection w:val="btLr"/>
          </w:tcPr>
          <w:p w14:paraId="00CACD26" w14:textId="77777777" w:rsidR="003A66A8" w:rsidRPr="00203DE2" w:rsidDel="00DF3343" w:rsidRDefault="003A66A8" w:rsidP="003A66A8">
            <w:pPr>
              <w:ind w:left="113" w:right="113"/>
              <w:jc w:val="center"/>
              <w:rPr>
                <w:b/>
                <w:color w:val="000000"/>
              </w:rPr>
            </w:pPr>
          </w:p>
        </w:tc>
        <w:tc>
          <w:tcPr>
            <w:tcW w:w="2190"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328F2947" w14:textId="136E1290" w:rsidR="003A66A8" w:rsidRPr="00203DE2" w:rsidDel="00DF3343" w:rsidRDefault="003A66A8" w:rsidP="003A66A8">
            <w:pPr>
              <w:ind w:left="113" w:right="113"/>
              <w:jc w:val="center"/>
              <w:rPr>
                <w:b/>
                <w:color w:val="000000"/>
              </w:rPr>
            </w:pPr>
          </w:p>
        </w:tc>
        <w:tc>
          <w:tcPr>
            <w:tcW w:w="939" w:type="pct"/>
            <w:vMerge/>
            <w:tcBorders>
              <w:left w:val="single" w:sz="4" w:space="0" w:color="auto"/>
              <w:bottom w:val="single" w:sz="4" w:space="0" w:color="auto"/>
              <w:right w:val="single" w:sz="4" w:space="0" w:color="auto"/>
            </w:tcBorders>
            <w:shd w:val="clear" w:color="auto" w:fill="D9D9D9" w:themeFill="background1" w:themeFillShade="D9"/>
            <w:textDirection w:val="btLr"/>
            <w:vAlign w:val="center"/>
          </w:tcPr>
          <w:p w14:paraId="392F4423" w14:textId="77777777" w:rsidR="003A66A8" w:rsidRPr="00203DE2" w:rsidDel="00DF3343" w:rsidRDefault="003A66A8" w:rsidP="003A66A8">
            <w:pPr>
              <w:ind w:left="113" w:right="113"/>
              <w:jc w:val="center"/>
              <w:rPr>
                <w:b/>
                <w:color w:val="000000"/>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6555C728" w14:textId="77777777" w:rsidR="003A66A8" w:rsidRPr="00203DE2" w:rsidRDefault="003A66A8" w:rsidP="003A66A8">
            <w:pPr>
              <w:ind w:left="113" w:right="113"/>
              <w:jc w:val="center"/>
              <w:rPr>
                <w:rFonts w:cs="Arial"/>
                <w:b/>
                <w:bCs/>
              </w:rPr>
            </w:pPr>
            <w:r w:rsidRPr="00203DE2">
              <w:rPr>
                <w:rFonts w:cs="Arial"/>
                <w:b/>
                <w:bCs/>
              </w:rPr>
              <w:t>Operational Services post Transition</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26C63E92" w14:textId="77777777" w:rsidR="003A66A8" w:rsidRPr="00203DE2" w:rsidRDefault="003A66A8" w:rsidP="003A66A8">
            <w:pPr>
              <w:ind w:left="113" w:right="113"/>
              <w:jc w:val="center"/>
              <w:rPr>
                <w:rFonts w:cs="Arial"/>
                <w:b/>
                <w:bCs/>
              </w:rPr>
            </w:pPr>
            <w:r w:rsidRPr="00203DE2">
              <w:rPr>
                <w:rFonts w:cs="Arial"/>
                <w:b/>
                <w:bCs/>
              </w:rPr>
              <w:t>Operational Services post Transformation</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274B254B" w14:textId="197CE372" w:rsidR="003A66A8" w:rsidRPr="00203DE2" w:rsidRDefault="003A66A8" w:rsidP="003A66A8">
            <w:pPr>
              <w:ind w:left="113" w:right="113"/>
              <w:jc w:val="center"/>
              <w:rPr>
                <w:rFonts w:cs="Arial"/>
                <w:b/>
                <w:bCs/>
              </w:rPr>
            </w:pPr>
            <w:r>
              <w:rPr>
                <w:b/>
                <w:bCs/>
              </w:rPr>
              <w:t>Transformation Services</w:t>
            </w:r>
          </w:p>
        </w:tc>
      </w:tr>
      <w:tr w:rsidR="003A66A8" w:rsidRPr="003C10C4" w14:paraId="40C81307" w14:textId="7EFE150F"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555B3DC3" w14:textId="6F63BE13" w:rsidR="003A66A8" w:rsidRPr="00B64196" w:rsidRDefault="003A66A8" w:rsidP="003A66A8">
            <w:pPr>
              <w:ind w:left="113" w:right="113"/>
              <w:jc w:val="left"/>
              <w:rPr>
                <w:color w:val="000000"/>
              </w:rPr>
            </w:pPr>
            <w:r>
              <w:rPr>
                <w:color w:val="000000"/>
              </w:rPr>
              <w:t>4.1.1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191F87B" w14:textId="630BC396" w:rsidR="003A66A8" w:rsidRPr="00D04951" w:rsidRDefault="003A66A8" w:rsidP="003A66A8">
            <w:pPr>
              <w:ind w:left="113" w:right="113"/>
              <w:jc w:val="left"/>
              <w:rPr>
                <w:color w:val="000000"/>
              </w:rPr>
            </w:pPr>
            <w:r w:rsidRPr="00B64196">
              <w:rPr>
                <w:color w:val="000000"/>
              </w:rPr>
              <w:t>HATMS Site Data Change Procedure</w:t>
            </w:r>
          </w:p>
        </w:tc>
        <w:tc>
          <w:tcPr>
            <w:tcW w:w="939" w:type="pct"/>
            <w:tcBorders>
              <w:top w:val="single" w:sz="4" w:space="0" w:color="auto"/>
              <w:left w:val="single" w:sz="4" w:space="0" w:color="auto"/>
              <w:bottom w:val="single" w:sz="8" w:space="0" w:color="auto"/>
              <w:right w:val="single" w:sz="4" w:space="0" w:color="auto"/>
            </w:tcBorders>
          </w:tcPr>
          <w:p w14:paraId="77F6592D" w14:textId="77777777" w:rsidR="003A66A8" w:rsidRPr="00D04951" w:rsidRDefault="003A66A8" w:rsidP="003A66A8">
            <w:pPr>
              <w:ind w:right="113"/>
              <w:jc w:val="left"/>
              <w:rPr>
                <w:color w:val="000000"/>
              </w:rPr>
            </w:pPr>
            <w:r w:rsidRPr="00471192">
              <w:rPr>
                <w:rFonts w:cs="Arial"/>
              </w:rPr>
              <w:t>MCH1596K</w:t>
            </w:r>
          </w:p>
        </w:tc>
        <w:tc>
          <w:tcPr>
            <w:tcW w:w="442" w:type="pct"/>
            <w:tcBorders>
              <w:top w:val="single" w:sz="4" w:space="0" w:color="auto"/>
              <w:left w:val="single" w:sz="4" w:space="0" w:color="auto"/>
              <w:bottom w:val="single" w:sz="8" w:space="0" w:color="auto"/>
              <w:right w:val="single" w:sz="4" w:space="0" w:color="auto"/>
            </w:tcBorders>
          </w:tcPr>
          <w:p w14:paraId="039166BA" w14:textId="7521052E"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648FD9C0" w14:textId="0ED0B0BF"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747AE0F3" w14:textId="77194CC0" w:rsidR="003A66A8" w:rsidRPr="00471192" w:rsidRDefault="003A66A8" w:rsidP="003A66A8">
            <w:pPr>
              <w:ind w:right="113"/>
              <w:jc w:val="center"/>
              <w:rPr>
                <w:rFonts w:cs="Arial"/>
              </w:rPr>
            </w:pPr>
            <w:r>
              <w:rPr>
                <w:rFonts w:cs="Arial"/>
              </w:rPr>
              <w:t>Yes</w:t>
            </w:r>
          </w:p>
        </w:tc>
      </w:tr>
      <w:tr w:rsidR="003A66A8" w:rsidRPr="003C10C4" w14:paraId="0B7C93F0" w14:textId="1535A170"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9E0D6DD" w14:textId="72BD0D6A" w:rsidR="003A66A8" w:rsidRPr="00D04951" w:rsidRDefault="003A66A8" w:rsidP="003A66A8">
            <w:pPr>
              <w:ind w:left="113" w:right="113"/>
              <w:jc w:val="left"/>
              <w:rPr>
                <w:color w:val="000000"/>
              </w:rPr>
            </w:pPr>
            <w:r>
              <w:rPr>
                <w:color w:val="000000"/>
              </w:rPr>
              <w:t>4.1.2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568EBACC" w14:textId="19338E25" w:rsidR="003A66A8" w:rsidRPr="00D04951" w:rsidRDefault="003A66A8" w:rsidP="003A66A8">
            <w:pPr>
              <w:ind w:left="113" w:right="113"/>
              <w:jc w:val="left"/>
              <w:rPr>
                <w:color w:val="000000"/>
              </w:rPr>
            </w:pPr>
            <w:r w:rsidRPr="00D04951">
              <w:rPr>
                <w:color w:val="000000"/>
              </w:rPr>
              <w:t>Highways Agency CCTV System Site Data Process for Video Inputs</w:t>
            </w:r>
          </w:p>
        </w:tc>
        <w:tc>
          <w:tcPr>
            <w:tcW w:w="939" w:type="pct"/>
            <w:tcBorders>
              <w:top w:val="single" w:sz="4" w:space="0" w:color="auto"/>
              <w:left w:val="single" w:sz="4" w:space="0" w:color="auto"/>
              <w:bottom w:val="single" w:sz="8" w:space="0" w:color="auto"/>
              <w:right w:val="single" w:sz="4" w:space="0" w:color="auto"/>
            </w:tcBorders>
          </w:tcPr>
          <w:p w14:paraId="3CA11A59" w14:textId="77777777" w:rsidR="003A66A8" w:rsidRPr="00BC335E" w:rsidRDefault="003A66A8" w:rsidP="003A66A8">
            <w:pPr>
              <w:ind w:right="113"/>
              <w:jc w:val="left"/>
              <w:rPr>
                <w:rFonts w:cs="Arial"/>
              </w:rPr>
            </w:pPr>
            <w:r w:rsidRPr="00BC335E">
              <w:rPr>
                <w:rFonts w:cs="Arial"/>
              </w:rPr>
              <w:t>MCH1885C</w:t>
            </w:r>
          </w:p>
        </w:tc>
        <w:tc>
          <w:tcPr>
            <w:tcW w:w="442" w:type="pct"/>
            <w:tcBorders>
              <w:top w:val="single" w:sz="4" w:space="0" w:color="auto"/>
              <w:left w:val="single" w:sz="4" w:space="0" w:color="auto"/>
              <w:bottom w:val="single" w:sz="8" w:space="0" w:color="auto"/>
              <w:right w:val="single" w:sz="4" w:space="0" w:color="auto"/>
            </w:tcBorders>
          </w:tcPr>
          <w:p w14:paraId="65F64FE9" w14:textId="3109973E" w:rsidR="003A66A8" w:rsidRPr="00BC335E"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BAA85F1" w14:textId="33E532A2" w:rsidR="003A66A8" w:rsidRPr="00BC335E" w:rsidRDefault="003A66A8" w:rsidP="003A66A8">
            <w:pPr>
              <w:ind w:right="113"/>
              <w:jc w:val="center"/>
              <w:rPr>
                <w:rFonts w:cs="Arial"/>
              </w:rPr>
            </w:pPr>
            <w:r>
              <w:rPr>
                <w:rFonts w:cs="Arial"/>
              </w:rPr>
              <w:t>No</w:t>
            </w:r>
          </w:p>
        </w:tc>
        <w:tc>
          <w:tcPr>
            <w:tcW w:w="442" w:type="pct"/>
            <w:tcBorders>
              <w:top w:val="single" w:sz="4" w:space="0" w:color="auto"/>
              <w:left w:val="single" w:sz="4" w:space="0" w:color="auto"/>
              <w:bottom w:val="single" w:sz="8" w:space="0" w:color="auto"/>
              <w:right w:val="single" w:sz="4" w:space="0" w:color="auto"/>
            </w:tcBorders>
          </w:tcPr>
          <w:p w14:paraId="457EFF9B" w14:textId="69E50515" w:rsidR="003A66A8" w:rsidRPr="00BC335E" w:rsidRDefault="003A66A8" w:rsidP="003A66A8">
            <w:pPr>
              <w:ind w:right="113"/>
              <w:jc w:val="center"/>
              <w:rPr>
                <w:rFonts w:cs="Arial"/>
              </w:rPr>
            </w:pPr>
            <w:r>
              <w:rPr>
                <w:rFonts w:cs="Arial"/>
              </w:rPr>
              <w:t>No</w:t>
            </w:r>
          </w:p>
        </w:tc>
      </w:tr>
      <w:tr w:rsidR="003A66A8" w:rsidRPr="003C10C4" w14:paraId="35EF3FEF" w14:textId="5591DADB"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4DC56F04" w14:textId="519AC03B" w:rsidR="003A66A8" w:rsidRPr="00D04951" w:rsidRDefault="003A66A8" w:rsidP="003A66A8">
            <w:pPr>
              <w:ind w:left="113" w:right="113"/>
              <w:jc w:val="left"/>
              <w:rPr>
                <w:color w:val="000000"/>
              </w:rPr>
            </w:pPr>
            <w:r>
              <w:rPr>
                <w:color w:val="000000"/>
              </w:rPr>
              <w:t>4.1.3</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45441C3A" w14:textId="655A2189" w:rsidR="003A66A8" w:rsidRPr="00D04951" w:rsidRDefault="003A66A8" w:rsidP="003A66A8">
            <w:pPr>
              <w:ind w:left="113" w:right="113"/>
              <w:jc w:val="left"/>
              <w:rPr>
                <w:color w:val="000000"/>
              </w:rPr>
            </w:pPr>
            <w:r w:rsidRPr="00D04951">
              <w:rPr>
                <w:color w:val="000000"/>
              </w:rPr>
              <w:t>Highways England policy for using variable signs and signals (VSS)</w:t>
            </w:r>
          </w:p>
        </w:tc>
        <w:tc>
          <w:tcPr>
            <w:tcW w:w="939" w:type="pct"/>
            <w:tcBorders>
              <w:top w:val="single" w:sz="4" w:space="0" w:color="auto"/>
              <w:left w:val="single" w:sz="4" w:space="0" w:color="auto"/>
              <w:bottom w:val="single" w:sz="8" w:space="0" w:color="auto"/>
              <w:right w:val="single" w:sz="4" w:space="0" w:color="auto"/>
            </w:tcBorders>
          </w:tcPr>
          <w:p w14:paraId="60FBC631" w14:textId="354BA6F6" w:rsidR="003A66A8" w:rsidRPr="00BC335E" w:rsidRDefault="003A66A8" w:rsidP="003A66A8">
            <w:pPr>
              <w:ind w:right="113"/>
              <w:jc w:val="left"/>
              <w:rPr>
                <w:rFonts w:cs="Arial"/>
              </w:rPr>
            </w:pPr>
            <w:r w:rsidRPr="00BC335E">
              <w:rPr>
                <w:color w:val="000000"/>
              </w:rPr>
              <w:t>3.</w:t>
            </w:r>
            <w:r>
              <w:rPr>
                <w:color w:val="000000"/>
              </w:rPr>
              <w:t>2</w:t>
            </w:r>
            <w:r w:rsidRPr="00BC335E">
              <w:rPr>
                <w:color w:val="000000"/>
              </w:rPr>
              <w:t>, 20</w:t>
            </w:r>
            <w:r>
              <w:rPr>
                <w:color w:val="000000"/>
              </w:rPr>
              <w:t>20</w:t>
            </w:r>
          </w:p>
        </w:tc>
        <w:tc>
          <w:tcPr>
            <w:tcW w:w="442" w:type="pct"/>
            <w:tcBorders>
              <w:top w:val="single" w:sz="4" w:space="0" w:color="auto"/>
              <w:left w:val="single" w:sz="4" w:space="0" w:color="auto"/>
              <w:bottom w:val="single" w:sz="8" w:space="0" w:color="auto"/>
              <w:right w:val="single" w:sz="4" w:space="0" w:color="auto"/>
            </w:tcBorders>
          </w:tcPr>
          <w:p w14:paraId="20407FBC" w14:textId="1D4F5ABA" w:rsidR="003A66A8" w:rsidRPr="00BC335E"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4C3E456" w14:textId="08585E73" w:rsidR="003A66A8" w:rsidRPr="00BC335E"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785F9B8" w14:textId="412C2331" w:rsidR="003A66A8" w:rsidRPr="00BC335E" w:rsidRDefault="003A66A8" w:rsidP="003A66A8">
            <w:pPr>
              <w:ind w:right="113"/>
              <w:jc w:val="center"/>
              <w:rPr>
                <w:color w:val="000000"/>
              </w:rPr>
            </w:pPr>
            <w:r>
              <w:rPr>
                <w:rFonts w:cs="Arial"/>
              </w:rPr>
              <w:t>Yes</w:t>
            </w:r>
          </w:p>
        </w:tc>
      </w:tr>
      <w:tr w:rsidR="003A66A8" w:rsidRPr="003C10C4" w14:paraId="4EF988B6" w14:textId="4282AB3D"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49F8DDD" w14:textId="6AF007BC" w:rsidR="003A66A8" w:rsidRPr="00433A14" w:rsidRDefault="003A66A8" w:rsidP="003A66A8">
            <w:pPr>
              <w:ind w:left="113" w:right="113"/>
              <w:jc w:val="left"/>
              <w:rPr>
                <w:color w:val="000000"/>
              </w:rPr>
            </w:pPr>
            <w:r>
              <w:rPr>
                <w:color w:val="000000"/>
              </w:rPr>
              <w:t>4.1.4</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074324D8" w14:textId="29CE910E" w:rsidR="003A66A8" w:rsidRPr="00D04951" w:rsidRDefault="003A66A8" w:rsidP="003A66A8">
            <w:pPr>
              <w:ind w:left="113" w:right="113"/>
              <w:jc w:val="left"/>
              <w:rPr>
                <w:color w:val="000000"/>
              </w:rPr>
            </w:pPr>
            <w:r w:rsidRPr="00433A14">
              <w:rPr>
                <w:color w:val="000000"/>
              </w:rPr>
              <w:t xml:space="preserve">Highways England </w:t>
            </w:r>
            <w:r w:rsidRPr="00004EE1">
              <w:rPr>
                <w:color w:val="000000"/>
              </w:rPr>
              <w:t>Guidance for our contractors (branding and v</w:t>
            </w:r>
            <w:r w:rsidRPr="00433A14">
              <w:rPr>
                <w:color w:val="000000"/>
              </w:rPr>
              <w:t>isual identity</w:t>
            </w:r>
            <w:r w:rsidRPr="00F40790">
              <w:rPr>
                <w:color w:val="000000"/>
              </w:rPr>
              <w:t>) as described at</w:t>
            </w:r>
            <w:r>
              <w:rPr>
                <w:color w:val="000000"/>
              </w:rPr>
              <w:t xml:space="preserve"> </w:t>
            </w:r>
            <w:hyperlink r:id="rId25" w:history="1">
              <w:r>
                <w:rPr>
                  <w:rStyle w:val="Hyperlink"/>
                </w:rPr>
                <w:t>https://assets.publishing.service‌.gov.uk/‌government/‌uploads/‌system/‌uploads/‌attachment_data/‌file/‌780470/LEE17_0062_Highways_England_Supplier_Guidance_Version_2a_-_January_2019.pdf</w:t>
              </w:r>
            </w:hyperlink>
            <w:r>
              <w:t xml:space="preserve"> </w:t>
            </w:r>
          </w:p>
        </w:tc>
        <w:tc>
          <w:tcPr>
            <w:tcW w:w="939" w:type="pct"/>
            <w:tcBorders>
              <w:top w:val="single" w:sz="4" w:space="0" w:color="auto"/>
              <w:left w:val="single" w:sz="4" w:space="0" w:color="auto"/>
              <w:bottom w:val="single" w:sz="8" w:space="0" w:color="auto"/>
              <w:right w:val="single" w:sz="4" w:space="0" w:color="auto"/>
            </w:tcBorders>
          </w:tcPr>
          <w:p w14:paraId="35E93741" w14:textId="33908DF6" w:rsidR="003A66A8" w:rsidRPr="00BC335E" w:rsidRDefault="003A66A8" w:rsidP="003A66A8">
            <w:pPr>
              <w:ind w:right="113"/>
              <w:jc w:val="left"/>
              <w:rPr>
                <w:color w:val="000000"/>
              </w:rPr>
            </w:pPr>
            <w:r>
              <w:rPr>
                <w:color w:val="000000"/>
              </w:rPr>
              <w:t>2a, 2019</w:t>
            </w:r>
          </w:p>
        </w:tc>
        <w:tc>
          <w:tcPr>
            <w:tcW w:w="442" w:type="pct"/>
            <w:tcBorders>
              <w:top w:val="single" w:sz="4" w:space="0" w:color="auto"/>
              <w:left w:val="single" w:sz="4" w:space="0" w:color="auto"/>
              <w:bottom w:val="single" w:sz="8" w:space="0" w:color="auto"/>
              <w:right w:val="single" w:sz="4" w:space="0" w:color="auto"/>
            </w:tcBorders>
          </w:tcPr>
          <w:p w14:paraId="4CC37243" w14:textId="06EEEFE8"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6863EC25" w14:textId="177643DE"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29F01A74" w14:textId="2F16520C" w:rsidR="003A66A8" w:rsidRDefault="003A66A8" w:rsidP="003A66A8">
            <w:pPr>
              <w:ind w:right="113"/>
              <w:jc w:val="center"/>
              <w:rPr>
                <w:color w:val="000000"/>
              </w:rPr>
            </w:pPr>
            <w:r>
              <w:rPr>
                <w:rFonts w:cs="Arial"/>
              </w:rPr>
              <w:t>Yes</w:t>
            </w:r>
          </w:p>
        </w:tc>
      </w:tr>
      <w:tr w:rsidR="003A66A8" w:rsidRPr="003C10C4" w14:paraId="06380133" w14:textId="356325C8"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CF9E425" w14:textId="0DEDFB3C" w:rsidR="003A66A8" w:rsidRDefault="003A66A8" w:rsidP="003A66A8">
            <w:pPr>
              <w:ind w:left="113" w:right="113"/>
              <w:jc w:val="left"/>
              <w:rPr>
                <w:color w:val="000000"/>
              </w:rPr>
            </w:pPr>
            <w:r>
              <w:rPr>
                <w:color w:val="000000"/>
              </w:rPr>
              <w:t>4.1.5</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36749083" w14:textId="23BEE23C" w:rsidR="003A66A8" w:rsidRPr="00113A56" w:rsidRDefault="003A66A8" w:rsidP="003A66A8">
            <w:pPr>
              <w:ind w:left="113" w:right="113"/>
              <w:jc w:val="left"/>
              <w:rPr>
                <w:color w:val="000000"/>
              </w:rPr>
            </w:pPr>
            <w:r>
              <w:rPr>
                <w:color w:val="000000"/>
              </w:rPr>
              <w:t xml:space="preserve">Highways England - </w:t>
            </w:r>
            <w:r w:rsidRPr="00D04951">
              <w:rPr>
                <w:color w:val="000000"/>
              </w:rPr>
              <w:t>Home Safe and Well</w:t>
            </w:r>
            <w:r w:rsidRPr="00BC335E">
              <w:rPr>
                <w:color w:val="000000"/>
              </w:rPr>
              <w:t xml:space="preserve"> – Our </w:t>
            </w:r>
            <w:r w:rsidRPr="00B579A2">
              <w:rPr>
                <w:color w:val="000000"/>
              </w:rPr>
              <w:t>approach to health</w:t>
            </w:r>
            <w:r w:rsidRPr="005045C7">
              <w:rPr>
                <w:color w:val="000000"/>
              </w:rPr>
              <w:t>, safety and wellb</w:t>
            </w:r>
            <w:r w:rsidRPr="00113A56">
              <w:rPr>
                <w:color w:val="000000"/>
              </w:rPr>
              <w:t>eing</w:t>
            </w:r>
          </w:p>
        </w:tc>
        <w:tc>
          <w:tcPr>
            <w:tcW w:w="939" w:type="pct"/>
            <w:tcBorders>
              <w:top w:val="single" w:sz="4" w:space="0" w:color="auto"/>
              <w:left w:val="single" w:sz="4" w:space="0" w:color="auto"/>
              <w:bottom w:val="single" w:sz="8" w:space="0" w:color="auto"/>
              <w:right w:val="single" w:sz="4" w:space="0" w:color="auto"/>
            </w:tcBorders>
          </w:tcPr>
          <w:p w14:paraId="30D8BF84" w14:textId="77777777" w:rsidR="003A66A8" w:rsidRPr="00113A56" w:rsidRDefault="003A66A8" w:rsidP="003A66A8">
            <w:pPr>
              <w:ind w:right="113"/>
              <w:jc w:val="left"/>
              <w:rPr>
                <w:color w:val="000000"/>
              </w:rPr>
            </w:pPr>
            <w:r w:rsidRPr="00113A56">
              <w:rPr>
                <w:color w:val="000000"/>
              </w:rPr>
              <w:t>2019</w:t>
            </w:r>
          </w:p>
        </w:tc>
        <w:tc>
          <w:tcPr>
            <w:tcW w:w="442" w:type="pct"/>
            <w:tcBorders>
              <w:top w:val="single" w:sz="4" w:space="0" w:color="auto"/>
              <w:left w:val="single" w:sz="4" w:space="0" w:color="auto"/>
              <w:bottom w:val="single" w:sz="8" w:space="0" w:color="auto"/>
              <w:right w:val="single" w:sz="4" w:space="0" w:color="auto"/>
            </w:tcBorders>
          </w:tcPr>
          <w:p w14:paraId="6B585CDB" w14:textId="115E5128" w:rsidR="003A66A8" w:rsidRPr="00113A56"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DDAE545" w14:textId="6A5C168A" w:rsidR="003A66A8" w:rsidRPr="00113A56"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7AD4106" w14:textId="69D99003" w:rsidR="003A66A8" w:rsidRPr="00113A56" w:rsidRDefault="003A66A8" w:rsidP="003A66A8">
            <w:pPr>
              <w:ind w:right="113"/>
              <w:jc w:val="center"/>
              <w:rPr>
                <w:color w:val="000000"/>
              </w:rPr>
            </w:pPr>
            <w:r>
              <w:rPr>
                <w:rFonts w:cs="Arial"/>
              </w:rPr>
              <w:t>Yes</w:t>
            </w:r>
          </w:p>
        </w:tc>
      </w:tr>
      <w:tr w:rsidR="003A66A8" w:rsidRPr="003C10C4" w14:paraId="05C08B26" w14:textId="72216E63"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29F08F23" w14:textId="07E40A4C" w:rsidR="003A66A8" w:rsidRDefault="003A66A8" w:rsidP="003A66A8">
            <w:pPr>
              <w:ind w:left="113" w:right="113"/>
              <w:jc w:val="left"/>
              <w:rPr>
                <w:color w:val="000000"/>
              </w:rPr>
            </w:pPr>
            <w:r>
              <w:rPr>
                <w:color w:val="000000"/>
              </w:rPr>
              <w:t>4.1.6</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1AC954EF" w14:textId="378CA707" w:rsidR="003A66A8" w:rsidRDefault="003A66A8" w:rsidP="003A66A8">
            <w:pPr>
              <w:ind w:left="113" w:right="113"/>
              <w:jc w:val="left"/>
              <w:rPr>
                <w:color w:val="000000"/>
              </w:rPr>
            </w:pPr>
            <w:r>
              <w:rPr>
                <w:color w:val="000000"/>
              </w:rPr>
              <w:t xml:space="preserve">Highways England – Information vision and strategy – Connecting </w:t>
            </w:r>
            <w:proofErr w:type="gramStart"/>
            <w:r>
              <w:rPr>
                <w:color w:val="000000"/>
              </w:rPr>
              <w:t>ourselves</w:t>
            </w:r>
            <w:proofErr w:type="gramEnd"/>
            <w:r>
              <w:rPr>
                <w:color w:val="000000"/>
              </w:rPr>
              <w:t xml:space="preserve"> and building trust.</w:t>
            </w:r>
          </w:p>
        </w:tc>
        <w:tc>
          <w:tcPr>
            <w:tcW w:w="939" w:type="pct"/>
            <w:tcBorders>
              <w:top w:val="single" w:sz="4" w:space="0" w:color="auto"/>
              <w:left w:val="single" w:sz="4" w:space="0" w:color="auto"/>
              <w:bottom w:val="single" w:sz="8" w:space="0" w:color="auto"/>
              <w:right w:val="single" w:sz="4" w:space="0" w:color="auto"/>
            </w:tcBorders>
          </w:tcPr>
          <w:p w14:paraId="38CC03F4" w14:textId="6C5BC714" w:rsidR="003A66A8" w:rsidRPr="00113A56" w:rsidRDefault="003A66A8" w:rsidP="003A66A8">
            <w:pPr>
              <w:ind w:right="113"/>
              <w:jc w:val="left"/>
              <w:rPr>
                <w:color w:val="000000"/>
              </w:rPr>
            </w:pPr>
            <w:r>
              <w:rPr>
                <w:color w:val="000000"/>
              </w:rPr>
              <w:t>2019</w:t>
            </w:r>
          </w:p>
        </w:tc>
        <w:tc>
          <w:tcPr>
            <w:tcW w:w="442" w:type="pct"/>
            <w:tcBorders>
              <w:top w:val="single" w:sz="4" w:space="0" w:color="auto"/>
              <w:left w:val="single" w:sz="4" w:space="0" w:color="auto"/>
              <w:bottom w:val="single" w:sz="8" w:space="0" w:color="auto"/>
              <w:right w:val="single" w:sz="4" w:space="0" w:color="auto"/>
            </w:tcBorders>
          </w:tcPr>
          <w:p w14:paraId="333A3BEB" w14:textId="21A53A48"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487C4C02" w14:textId="5AB998D9"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0794BF35" w14:textId="1D299B9E" w:rsidR="003A66A8" w:rsidRDefault="003A66A8" w:rsidP="003A66A8">
            <w:pPr>
              <w:ind w:right="113"/>
              <w:jc w:val="center"/>
              <w:rPr>
                <w:color w:val="000000"/>
              </w:rPr>
            </w:pPr>
            <w:r>
              <w:rPr>
                <w:rFonts w:cs="Arial"/>
              </w:rPr>
              <w:t>Yes</w:t>
            </w:r>
          </w:p>
        </w:tc>
      </w:tr>
      <w:tr w:rsidR="003A66A8" w:rsidRPr="003C10C4" w14:paraId="2A4756B5" w14:textId="2902714B"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EA030A2" w14:textId="1E70F238" w:rsidR="003A66A8" w:rsidRDefault="003A66A8" w:rsidP="003A66A8">
            <w:pPr>
              <w:ind w:left="113" w:right="113"/>
              <w:jc w:val="left"/>
              <w:rPr>
                <w:color w:val="000000"/>
              </w:rPr>
            </w:pPr>
            <w:r>
              <w:rPr>
                <w:color w:val="000000"/>
              </w:rPr>
              <w:t>4.1.7</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30D72CEC" w14:textId="22493C6F" w:rsidR="003A66A8" w:rsidRDefault="003A66A8" w:rsidP="003A66A8">
            <w:pPr>
              <w:ind w:left="113" w:right="113"/>
              <w:jc w:val="left"/>
              <w:rPr>
                <w:color w:val="000000"/>
              </w:rPr>
            </w:pPr>
            <w:r>
              <w:rPr>
                <w:color w:val="000000"/>
              </w:rPr>
              <w:t>Highways England – Digital Roads 2025</w:t>
            </w:r>
          </w:p>
        </w:tc>
        <w:tc>
          <w:tcPr>
            <w:tcW w:w="939" w:type="pct"/>
            <w:tcBorders>
              <w:top w:val="single" w:sz="4" w:space="0" w:color="auto"/>
              <w:left w:val="single" w:sz="4" w:space="0" w:color="auto"/>
              <w:bottom w:val="single" w:sz="8" w:space="0" w:color="auto"/>
              <w:right w:val="single" w:sz="4" w:space="0" w:color="auto"/>
            </w:tcBorders>
          </w:tcPr>
          <w:p w14:paraId="49E32676" w14:textId="21CD21AE" w:rsidR="003A66A8" w:rsidRDefault="003A66A8" w:rsidP="003A66A8">
            <w:pPr>
              <w:ind w:right="113"/>
              <w:jc w:val="left"/>
              <w:rPr>
                <w:color w:val="000000"/>
              </w:rPr>
            </w:pPr>
            <w:r>
              <w:rPr>
                <w:color w:val="000000"/>
              </w:rPr>
              <w:t>2020</w:t>
            </w:r>
          </w:p>
        </w:tc>
        <w:tc>
          <w:tcPr>
            <w:tcW w:w="442" w:type="pct"/>
            <w:tcBorders>
              <w:top w:val="single" w:sz="4" w:space="0" w:color="auto"/>
              <w:left w:val="single" w:sz="4" w:space="0" w:color="auto"/>
              <w:bottom w:val="single" w:sz="8" w:space="0" w:color="auto"/>
              <w:right w:val="single" w:sz="4" w:space="0" w:color="auto"/>
            </w:tcBorders>
          </w:tcPr>
          <w:p w14:paraId="2494E3AE" w14:textId="1C388F60"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A0F67E5" w14:textId="40E10F32" w:rsidR="003A66A8"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DC1201D" w14:textId="1510C948" w:rsidR="003A66A8" w:rsidRDefault="003A66A8" w:rsidP="003A66A8">
            <w:pPr>
              <w:ind w:right="113"/>
              <w:jc w:val="center"/>
              <w:rPr>
                <w:color w:val="000000"/>
              </w:rPr>
            </w:pPr>
            <w:r>
              <w:rPr>
                <w:rFonts w:cs="Arial"/>
              </w:rPr>
              <w:t>Yes</w:t>
            </w:r>
          </w:p>
        </w:tc>
      </w:tr>
      <w:tr w:rsidR="003A66A8" w:rsidRPr="003C10C4" w14:paraId="3F1286E4" w14:textId="26798549"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572FF545" w14:textId="6A4A9FE3" w:rsidR="003A66A8" w:rsidRPr="00D04951" w:rsidRDefault="003A66A8" w:rsidP="003A66A8">
            <w:pPr>
              <w:ind w:left="113" w:right="113"/>
              <w:jc w:val="left"/>
              <w:rPr>
                <w:color w:val="000000"/>
              </w:rPr>
            </w:pPr>
            <w:r>
              <w:rPr>
                <w:color w:val="000000"/>
              </w:rPr>
              <w:t>4.1.8</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6CA0EA79" w14:textId="1EB314C1" w:rsidR="003A66A8" w:rsidRPr="00D04951" w:rsidRDefault="003A66A8" w:rsidP="003A66A8">
            <w:pPr>
              <w:ind w:left="113" w:right="113"/>
              <w:jc w:val="left"/>
              <w:rPr>
                <w:color w:val="000000"/>
              </w:rPr>
            </w:pPr>
            <w:r w:rsidRPr="00D04951">
              <w:rPr>
                <w:color w:val="000000"/>
              </w:rPr>
              <w:t>National Roadside Telecommunications Se</w:t>
            </w:r>
            <w:r w:rsidRPr="00BC335E">
              <w:rPr>
                <w:color w:val="000000"/>
              </w:rPr>
              <w:t>rvices (NRTS)</w:t>
            </w:r>
            <w:r>
              <w:rPr>
                <w:color w:val="000000"/>
              </w:rPr>
              <w:t xml:space="preserve"> – </w:t>
            </w:r>
            <w:r w:rsidRPr="0048566C">
              <w:rPr>
                <w:color w:val="000000"/>
              </w:rPr>
              <w:t>TLT/RGD/TSP/0420 – Working with the Service Provider – A Design Guide.</w:t>
            </w:r>
          </w:p>
        </w:tc>
        <w:tc>
          <w:tcPr>
            <w:tcW w:w="939" w:type="pct"/>
            <w:tcBorders>
              <w:top w:val="single" w:sz="4" w:space="0" w:color="auto"/>
              <w:left w:val="single" w:sz="4" w:space="0" w:color="auto"/>
              <w:bottom w:val="single" w:sz="8" w:space="0" w:color="auto"/>
              <w:right w:val="single" w:sz="4" w:space="0" w:color="auto"/>
            </w:tcBorders>
          </w:tcPr>
          <w:p w14:paraId="745013BF" w14:textId="77777777" w:rsidR="003A66A8" w:rsidRPr="00113A56" w:rsidRDefault="003A66A8" w:rsidP="003A66A8">
            <w:pPr>
              <w:ind w:right="113"/>
              <w:jc w:val="left"/>
              <w:rPr>
                <w:color w:val="000000"/>
              </w:rPr>
            </w:pPr>
          </w:p>
        </w:tc>
        <w:tc>
          <w:tcPr>
            <w:tcW w:w="442" w:type="pct"/>
            <w:tcBorders>
              <w:top w:val="single" w:sz="4" w:space="0" w:color="auto"/>
              <w:left w:val="single" w:sz="4" w:space="0" w:color="auto"/>
              <w:bottom w:val="single" w:sz="8" w:space="0" w:color="auto"/>
              <w:right w:val="single" w:sz="4" w:space="0" w:color="auto"/>
            </w:tcBorders>
          </w:tcPr>
          <w:p w14:paraId="23666C51" w14:textId="60826021" w:rsidR="003A66A8" w:rsidRPr="00113A56"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0D9A76E3" w14:textId="04AEAD2E" w:rsidR="003A66A8" w:rsidRPr="00113A56" w:rsidRDefault="003A66A8" w:rsidP="003A66A8">
            <w:pPr>
              <w:ind w:right="113"/>
              <w:jc w:val="center"/>
              <w:rPr>
                <w:color w:val="000000"/>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1EFB081B" w14:textId="3C36735C" w:rsidR="003A66A8" w:rsidRPr="00113A56" w:rsidRDefault="003A66A8" w:rsidP="003A66A8">
            <w:pPr>
              <w:ind w:right="113"/>
              <w:jc w:val="center"/>
              <w:rPr>
                <w:color w:val="000000"/>
              </w:rPr>
            </w:pPr>
            <w:r>
              <w:rPr>
                <w:rFonts w:cs="Arial"/>
              </w:rPr>
              <w:t>Yes</w:t>
            </w:r>
          </w:p>
        </w:tc>
      </w:tr>
      <w:tr w:rsidR="003A66A8" w:rsidRPr="003C10C4" w14:paraId="1205E1D6" w14:textId="2BAC204A"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15A56910" w14:textId="0ADACEBA" w:rsidR="003A66A8" w:rsidRPr="00D04951" w:rsidRDefault="003A66A8" w:rsidP="003A66A8">
            <w:pPr>
              <w:ind w:left="113" w:right="113"/>
              <w:jc w:val="left"/>
              <w:rPr>
                <w:color w:val="000000"/>
              </w:rPr>
            </w:pPr>
            <w:r>
              <w:rPr>
                <w:color w:val="000000"/>
              </w:rPr>
              <w:t>4.1.9</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D92B7A1" w14:textId="5BA5BB04" w:rsidR="003A66A8" w:rsidRPr="00D04951" w:rsidRDefault="003A66A8" w:rsidP="003A66A8">
            <w:pPr>
              <w:ind w:left="113" w:right="113"/>
              <w:jc w:val="left"/>
              <w:rPr>
                <w:color w:val="000000"/>
              </w:rPr>
            </w:pPr>
            <w:r w:rsidRPr="00D04951">
              <w:rPr>
                <w:color w:val="000000"/>
              </w:rPr>
              <w:t>National Roadside Telecommunications Se</w:t>
            </w:r>
            <w:r w:rsidRPr="00BC335E">
              <w:rPr>
                <w:color w:val="000000"/>
              </w:rPr>
              <w:t xml:space="preserve">rvices (NRTS) processes as described at </w:t>
            </w:r>
            <w:hyperlink r:id="rId26" w:history="1">
              <w:r w:rsidRPr="000A7263">
                <w:rPr>
                  <w:rStyle w:val="Hyperlink"/>
                </w:rPr>
                <w:t>https://www.nrtsco.com/website/home.do</w:t>
              </w:r>
            </w:hyperlink>
          </w:p>
        </w:tc>
        <w:tc>
          <w:tcPr>
            <w:tcW w:w="939" w:type="pct"/>
            <w:tcBorders>
              <w:top w:val="single" w:sz="4" w:space="0" w:color="auto"/>
              <w:left w:val="single" w:sz="4" w:space="0" w:color="auto"/>
              <w:bottom w:val="single" w:sz="8" w:space="0" w:color="auto"/>
              <w:right w:val="single" w:sz="4" w:space="0" w:color="auto"/>
            </w:tcBorders>
          </w:tcPr>
          <w:p w14:paraId="709B5482" w14:textId="77777777" w:rsidR="003A66A8" w:rsidRPr="00BC335E" w:rsidRDefault="003A66A8" w:rsidP="003A66A8">
            <w:pPr>
              <w:ind w:right="113"/>
              <w:jc w:val="left"/>
              <w:rPr>
                <w:rFonts w:cs="Arial"/>
              </w:rPr>
            </w:pPr>
          </w:p>
        </w:tc>
        <w:tc>
          <w:tcPr>
            <w:tcW w:w="442" w:type="pct"/>
            <w:tcBorders>
              <w:top w:val="single" w:sz="4" w:space="0" w:color="auto"/>
              <w:left w:val="single" w:sz="4" w:space="0" w:color="auto"/>
              <w:bottom w:val="single" w:sz="8" w:space="0" w:color="auto"/>
              <w:right w:val="single" w:sz="4" w:space="0" w:color="auto"/>
            </w:tcBorders>
          </w:tcPr>
          <w:p w14:paraId="1E68BDE9" w14:textId="1532FD4A" w:rsidR="003A66A8" w:rsidRPr="00BC335E"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2965A15" w14:textId="602BB228" w:rsidR="003A66A8" w:rsidRPr="00BC335E"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055F72FB" w14:textId="075EA42B" w:rsidR="003A66A8" w:rsidRPr="00BC335E" w:rsidRDefault="003A66A8" w:rsidP="003A66A8">
            <w:pPr>
              <w:ind w:right="113"/>
              <w:jc w:val="center"/>
              <w:rPr>
                <w:rFonts w:cs="Arial"/>
              </w:rPr>
            </w:pPr>
            <w:r>
              <w:rPr>
                <w:rFonts w:cs="Arial"/>
              </w:rPr>
              <w:t>Yes</w:t>
            </w:r>
          </w:p>
        </w:tc>
      </w:tr>
      <w:tr w:rsidR="003A66A8" w:rsidRPr="003C10C4" w14:paraId="78C368A7" w14:textId="713E36B6"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95326AE" w14:textId="5416017E" w:rsidR="003A66A8" w:rsidRPr="00471192" w:rsidRDefault="003A66A8" w:rsidP="003A66A8">
            <w:pPr>
              <w:ind w:left="113" w:right="113"/>
              <w:jc w:val="left"/>
              <w:rPr>
                <w:color w:val="000000"/>
              </w:rPr>
            </w:pPr>
            <w:r>
              <w:rPr>
                <w:color w:val="000000"/>
              </w:rPr>
              <w:t>4.1.10</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06B583B8" w14:textId="750CDBA4" w:rsidR="003A66A8" w:rsidRPr="00471192" w:rsidRDefault="003A66A8" w:rsidP="003A66A8">
            <w:pPr>
              <w:ind w:left="113" w:right="113"/>
              <w:jc w:val="left"/>
              <w:rPr>
                <w:color w:val="000000"/>
              </w:rPr>
            </w:pPr>
            <w:r w:rsidRPr="00471192">
              <w:rPr>
                <w:color w:val="000000"/>
              </w:rPr>
              <w:t xml:space="preserve">Planned </w:t>
            </w:r>
            <w:r w:rsidRPr="00D04951">
              <w:rPr>
                <w:color w:val="000000"/>
              </w:rPr>
              <w:t>Engineering Works applicat</w:t>
            </w:r>
            <w:r w:rsidRPr="00BC335E">
              <w:rPr>
                <w:color w:val="000000"/>
              </w:rPr>
              <w:t>ion process as described</w:t>
            </w:r>
            <w:r w:rsidRPr="00B579A2">
              <w:rPr>
                <w:color w:val="000000"/>
              </w:rPr>
              <w:t xml:space="preserve"> at </w:t>
            </w:r>
            <w:hyperlink r:id="rId27" w:history="1">
              <w:r w:rsidRPr="00D04951">
                <w:rPr>
                  <w:rStyle w:val="Hyperlink"/>
                </w:rPr>
                <w:t>https://www.ha-pew.org.uk/PEW/</w:t>
              </w:r>
            </w:hyperlink>
          </w:p>
        </w:tc>
        <w:tc>
          <w:tcPr>
            <w:tcW w:w="939" w:type="pct"/>
            <w:tcBorders>
              <w:top w:val="single" w:sz="4" w:space="0" w:color="auto"/>
              <w:left w:val="single" w:sz="4" w:space="0" w:color="auto"/>
              <w:bottom w:val="single" w:sz="8" w:space="0" w:color="auto"/>
              <w:right w:val="single" w:sz="4" w:space="0" w:color="auto"/>
            </w:tcBorders>
          </w:tcPr>
          <w:p w14:paraId="7C8AED6D" w14:textId="77777777" w:rsidR="003A66A8" w:rsidRPr="00471192" w:rsidRDefault="003A66A8" w:rsidP="003A66A8">
            <w:pPr>
              <w:ind w:right="113"/>
              <w:jc w:val="left"/>
              <w:rPr>
                <w:rFonts w:cs="Arial"/>
              </w:rPr>
            </w:pPr>
          </w:p>
        </w:tc>
        <w:tc>
          <w:tcPr>
            <w:tcW w:w="442" w:type="pct"/>
            <w:tcBorders>
              <w:top w:val="single" w:sz="4" w:space="0" w:color="auto"/>
              <w:left w:val="single" w:sz="4" w:space="0" w:color="auto"/>
              <w:bottom w:val="single" w:sz="8" w:space="0" w:color="auto"/>
              <w:right w:val="single" w:sz="4" w:space="0" w:color="auto"/>
            </w:tcBorders>
          </w:tcPr>
          <w:p w14:paraId="3F8EEABF" w14:textId="5F13D01A"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7DFE77C5" w14:textId="162355CE"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7AC5E73D" w14:textId="649F89F0" w:rsidR="003A66A8" w:rsidRPr="00471192" w:rsidRDefault="003A66A8" w:rsidP="003A66A8">
            <w:pPr>
              <w:ind w:right="113"/>
              <w:jc w:val="center"/>
              <w:rPr>
                <w:rFonts w:cs="Arial"/>
              </w:rPr>
            </w:pPr>
            <w:r>
              <w:rPr>
                <w:rFonts w:cs="Arial"/>
              </w:rPr>
              <w:t>Yes</w:t>
            </w:r>
          </w:p>
        </w:tc>
      </w:tr>
      <w:tr w:rsidR="003A66A8" w:rsidRPr="003C10C4" w14:paraId="2F5D26D1" w14:textId="3B30ACC3"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092A3B60" w14:textId="7C187D29" w:rsidR="003A66A8" w:rsidRDefault="003A66A8" w:rsidP="003A66A8">
            <w:pPr>
              <w:keepNext/>
              <w:keepLines/>
              <w:ind w:left="113" w:right="113"/>
              <w:jc w:val="left"/>
              <w:rPr>
                <w:color w:val="000000"/>
              </w:rPr>
            </w:pPr>
            <w:r>
              <w:rPr>
                <w:color w:val="000000"/>
              </w:rPr>
              <w:lastRenderedPageBreak/>
              <w:t>4.1.11</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7B92CAD2" w14:textId="1C97DDF2" w:rsidR="003A66A8" w:rsidRPr="00D04951" w:rsidRDefault="003A66A8" w:rsidP="003A66A8">
            <w:pPr>
              <w:keepNext/>
              <w:keepLines/>
              <w:ind w:left="113" w:right="113"/>
              <w:jc w:val="left"/>
              <w:rPr>
                <w:color w:val="000000"/>
              </w:rPr>
            </w:pPr>
            <w:r>
              <w:rPr>
                <w:color w:val="000000"/>
              </w:rPr>
              <w:t>Requirements for safety risk assessment</w:t>
            </w:r>
          </w:p>
        </w:tc>
        <w:tc>
          <w:tcPr>
            <w:tcW w:w="939" w:type="pct"/>
            <w:tcBorders>
              <w:top w:val="single" w:sz="4" w:space="0" w:color="auto"/>
              <w:left w:val="single" w:sz="4" w:space="0" w:color="auto"/>
              <w:bottom w:val="single" w:sz="8" w:space="0" w:color="auto"/>
              <w:right w:val="single" w:sz="4" w:space="0" w:color="auto"/>
            </w:tcBorders>
          </w:tcPr>
          <w:p w14:paraId="497BD9BE" w14:textId="77777777" w:rsidR="003A66A8" w:rsidRPr="00D04951" w:rsidRDefault="003A66A8" w:rsidP="003A66A8">
            <w:pPr>
              <w:keepNext/>
              <w:keepLines/>
              <w:ind w:right="113"/>
              <w:jc w:val="left"/>
              <w:rPr>
                <w:rFonts w:cs="Arial"/>
              </w:rPr>
            </w:pPr>
            <w:r>
              <w:rPr>
                <w:rFonts w:cs="Arial"/>
              </w:rPr>
              <w:t>GG 104, Revision 0, 2018</w:t>
            </w:r>
          </w:p>
        </w:tc>
        <w:tc>
          <w:tcPr>
            <w:tcW w:w="442" w:type="pct"/>
            <w:tcBorders>
              <w:top w:val="single" w:sz="4" w:space="0" w:color="auto"/>
              <w:left w:val="single" w:sz="4" w:space="0" w:color="auto"/>
              <w:bottom w:val="single" w:sz="8" w:space="0" w:color="auto"/>
              <w:right w:val="single" w:sz="4" w:space="0" w:color="auto"/>
            </w:tcBorders>
          </w:tcPr>
          <w:p w14:paraId="4EB4E044" w14:textId="7A5704E9" w:rsidR="003A66A8" w:rsidRDefault="003A66A8" w:rsidP="003A66A8">
            <w:pPr>
              <w:keepNext/>
              <w:keepLines/>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0A6AA72" w14:textId="77645302" w:rsidR="003A66A8" w:rsidRDefault="003A66A8" w:rsidP="003A66A8">
            <w:pPr>
              <w:keepNext/>
              <w:keepLines/>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55608D54" w14:textId="5ED167F0" w:rsidR="003A66A8" w:rsidRDefault="003A66A8" w:rsidP="003A66A8">
            <w:pPr>
              <w:keepNext/>
              <w:keepLines/>
              <w:ind w:right="113"/>
              <w:jc w:val="center"/>
              <w:rPr>
                <w:rFonts w:cs="Arial"/>
              </w:rPr>
            </w:pPr>
            <w:r>
              <w:rPr>
                <w:rFonts w:cs="Arial"/>
              </w:rPr>
              <w:t>Yes</w:t>
            </w:r>
          </w:p>
        </w:tc>
      </w:tr>
      <w:tr w:rsidR="003A66A8" w:rsidRPr="003C10C4" w14:paraId="131E4815" w14:textId="7694516C"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7E22BE9D" w14:textId="63960C50" w:rsidR="003A66A8" w:rsidRPr="00471192" w:rsidRDefault="003A66A8" w:rsidP="003A66A8">
            <w:pPr>
              <w:keepNext/>
              <w:keepLines/>
              <w:ind w:left="113" w:right="113"/>
              <w:jc w:val="left"/>
              <w:rPr>
                <w:rFonts w:cs="Arial"/>
              </w:rPr>
            </w:pPr>
            <w:r>
              <w:rPr>
                <w:rFonts w:cs="Arial"/>
              </w:rPr>
              <w:t>4.1.12</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23A6DCC5" w14:textId="55F66290" w:rsidR="003A66A8" w:rsidRPr="00471192" w:rsidRDefault="003A66A8" w:rsidP="003A66A8">
            <w:pPr>
              <w:keepNext/>
              <w:keepLines/>
              <w:ind w:left="113" w:right="113"/>
              <w:jc w:val="left"/>
              <w:rPr>
                <w:rFonts w:cs="Arial"/>
              </w:rPr>
            </w:pPr>
            <w:r w:rsidRPr="00471192">
              <w:rPr>
                <w:rFonts w:cs="Arial"/>
              </w:rPr>
              <w:t xml:space="preserve">Site Data processes as described at </w:t>
            </w:r>
            <w:hyperlink r:id="rId28" w:history="1">
              <w:r w:rsidRPr="00D04951">
                <w:rPr>
                  <w:rStyle w:val="Hyperlink"/>
                </w:rPr>
                <w:t>https://www.highwaysenglandsdc</w:t>
              </w:r>
              <w:r w:rsidR="008717EE">
                <w:rPr>
                  <w:rStyle w:val="Hyperlink"/>
                </w:rPr>
                <w:t>‌</w:t>
              </w:r>
              <w:r w:rsidRPr="00D04951">
                <w:rPr>
                  <w:rStyle w:val="Hyperlink"/>
                </w:rPr>
                <w:t>.co.uk/</w:t>
              </w:r>
            </w:hyperlink>
          </w:p>
        </w:tc>
        <w:tc>
          <w:tcPr>
            <w:tcW w:w="939" w:type="pct"/>
            <w:tcBorders>
              <w:top w:val="single" w:sz="4" w:space="0" w:color="auto"/>
              <w:left w:val="single" w:sz="4" w:space="0" w:color="auto"/>
              <w:bottom w:val="single" w:sz="8" w:space="0" w:color="auto"/>
              <w:right w:val="single" w:sz="4" w:space="0" w:color="auto"/>
            </w:tcBorders>
          </w:tcPr>
          <w:p w14:paraId="537037EC" w14:textId="77777777" w:rsidR="003A66A8" w:rsidRPr="00471192" w:rsidRDefault="003A66A8" w:rsidP="003A66A8">
            <w:pPr>
              <w:keepNext/>
              <w:keepLines/>
              <w:ind w:right="113"/>
              <w:jc w:val="left"/>
              <w:rPr>
                <w:rFonts w:cs="Arial"/>
              </w:rPr>
            </w:pPr>
          </w:p>
        </w:tc>
        <w:tc>
          <w:tcPr>
            <w:tcW w:w="442" w:type="pct"/>
            <w:tcBorders>
              <w:top w:val="single" w:sz="4" w:space="0" w:color="auto"/>
              <w:left w:val="single" w:sz="4" w:space="0" w:color="auto"/>
              <w:bottom w:val="single" w:sz="8" w:space="0" w:color="auto"/>
              <w:right w:val="single" w:sz="4" w:space="0" w:color="auto"/>
            </w:tcBorders>
          </w:tcPr>
          <w:p w14:paraId="0A30568D" w14:textId="4DFDD4B8" w:rsidR="003A66A8" w:rsidRPr="00471192" w:rsidRDefault="003A66A8" w:rsidP="003A66A8">
            <w:pPr>
              <w:keepNext/>
              <w:keepLines/>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76A59155" w14:textId="1DD67EC6" w:rsidR="003A66A8" w:rsidRPr="00471192" w:rsidRDefault="003A66A8" w:rsidP="003A66A8">
            <w:pPr>
              <w:keepNext/>
              <w:keepLines/>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30487FB" w14:textId="48CA22EF" w:rsidR="003A66A8" w:rsidRPr="00471192" w:rsidRDefault="003A66A8" w:rsidP="003A66A8">
            <w:pPr>
              <w:keepNext/>
              <w:keepLines/>
              <w:ind w:right="113"/>
              <w:jc w:val="center"/>
              <w:rPr>
                <w:rFonts w:cs="Arial"/>
              </w:rPr>
            </w:pPr>
            <w:r>
              <w:rPr>
                <w:rFonts w:cs="Arial"/>
              </w:rPr>
              <w:t>Yes</w:t>
            </w:r>
          </w:p>
        </w:tc>
      </w:tr>
      <w:tr w:rsidR="003A66A8" w:rsidRPr="003C10C4" w14:paraId="12FDFAAB" w14:textId="77F71636" w:rsidTr="008671B2">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tcPr>
          <w:p w14:paraId="64ABE8C0" w14:textId="0A3C9BED" w:rsidR="003A66A8" w:rsidRPr="00471192" w:rsidRDefault="003A66A8" w:rsidP="003A66A8">
            <w:pPr>
              <w:keepNext/>
              <w:keepLines/>
              <w:ind w:left="113" w:right="113"/>
              <w:jc w:val="left"/>
              <w:rPr>
                <w:rFonts w:cs="Arial"/>
              </w:rPr>
            </w:pPr>
            <w:r>
              <w:rPr>
                <w:rFonts w:cs="Arial"/>
              </w:rPr>
              <w:t>4.1.13</w:t>
            </w:r>
          </w:p>
        </w:tc>
        <w:tc>
          <w:tcPr>
            <w:tcW w:w="2190" w:type="pct"/>
            <w:tcBorders>
              <w:top w:val="single" w:sz="4" w:space="0" w:color="auto"/>
              <w:left w:val="single" w:sz="4" w:space="0" w:color="auto"/>
              <w:bottom w:val="single" w:sz="4" w:space="0" w:color="auto"/>
              <w:right w:val="single" w:sz="4" w:space="0" w:color="auto"/>
            </w:tcBorders>
            <w:shd w:val="clear" w:color="auto" w:fill="auto"/>
          </w:tcPr>
          <w:p w14:paraId="0BBFFDF6" w14:textId="352EEFA2" w:rsidR="003A66A8" w:rsidRPr="00471192" w:rsidRDefault="003A66A8" w:rsidP="003A66A8">
            <w:pPr>
              <w:keepNext/>
              <w:keepLines/>
              <w:ind w:left="113" w:right="113"/>
              <w:jc w:val="left"/>
              <w:rPr>
                <w:rFonts w:cs="Arial"/>
              </w:rPr>
            </w:pPr>
            <w:r w:rsidRPr="00471192">
              <w:rPr>
                <w:rFonts w:cs="Arial"/>
              </w:rPr>
              <w:t xml:space="preserve">Other aspects of the Customer System as described at </w:t>
            </w:r>
            <w:hyperlink r:id="rId29" w:history="1">
              <w:r w:rsidRPr="00D04951">
                <w:rPr>
                  <w:rStyle w:val="Hyperlink"/>
                </w:rPr>
                <w:t>https://tssplansregistry.</w:t>
              </w:r>
              <w:r>
                <w:rPr>
                  <w:rStyle w:val="Hyperlink"/>
                </w:rPr>
                <w:t>‌</w:t>
              </w:r>
              <w:r w:rsidRPr="00D04951">
                <w:rPr>
                  <w:rStyle w:val="Hyperlink"/>
                </w:rPr>
                <w:t>highway</w:t>
              </w:r>
              <w:r w:rsidRPr="00BC335E">
                <w:rPr>
                  <w:rStyle w:val="Hyperlink"/>
                </w:rPr>
                <w:t>sengland.co.uk/</w:t>
              </w:r>
            </w:hyperlink>
          </w:p>
        </w:tc>
        <w:tc>
          <w:tcPr>
            <w:tcW w:w="939" w:type="pct"/>
            <w:tcBorders>
              <w:top w:val="single" w:sz="4" w:space="0" w:color="auto"/>
              <w:left w:val="single" w:sz="4" w:space="0" w:color="auto"/>
              <w:bottom w:val="single" w:sz="4" w:space="0" w:color="auto"/>
              <w:right w:val="single" w:sz="4" w:space="0" w:color="auto"/>
            </w:tcBorders>
          </w:tcPr>
          <w:p w14:paraId="5F7E7FE9" w14:textId="77777777" w:rsidR="003A66A8" w:rsidRPr="00471192" w:rsidRDefault="003A66A8" w:rsidP="003A66A8">
            <w:pPr>
              <w:ind w:right="113"/>
              <w:jc w:val="left"/>
              <w:rPr>
                <w:rFonts w:cs="Arial"/>
              </w:rPr>
            </w:pPr>
          </w:p>
        </w:tc>
        <w:tc>
          <w:tcPr>
            <w:tcW w:w="442" w:type="pct"/>
            <w:tcBorders>
              <w:top w:val="single" w:sz="4" w:space="0" w:color="auto"/>
              <w:left w:val="single" w:sz="4" w:space="0" w:color="auto"/>
              <w:bottom w:val="single" w:sz="4" w:space="0" w:color="auto"/>
              <w:right w:val="single" w:sz="4" w:space="0" w:color="auto"/>
            </w:tcBorders>
          </w:tcPr>
          <w:p w14:paraId="0E519205" w14:textId="0FFC0287"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4" w:space="0" w:color="auto"/>
              <w:right w:val="single" w:sz="4" w:space="0" w:color="auto"/>
            </w:tcBorders>
          </w:tcPr>
          <w:p w14:paraId="0E1EDED4" w14:textId="51F9B688" w:rsidR="003A66A8" w:rsidRPr="00471192"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4" w:space="0" w:color="auto"/>
              <w:right w:val="single" w:sz="4" w:space="0" w:color="auto"/>
            </w:tcBorders>
          </w:tcPr>
          <w:p w14:paraId="5D1C0ACE" w14:textId="73DC4FCD" w:rsidR="003A66A8" w:rsidRPr="00471192" w:rsidRDefault="003A66A8" w:rsidP="003A66A8">
            <w:pPr>
              <w:ind w:right="113"/>
              <w:jc w:val="center"/>
              <w:rPr>
                <w:rFonts w:cs="Arial"/>
              </w:rPr>
            </w:pPr>
            <w:r>
              <w:rPr>
                <w:rFonts w:cs="Arial"/>
              </w:rPr>
              <w:t>Yes</w:t>
            </w:r>
          </w:p>
        </w:tc>
      </w:tr>
      <w:tr w:rsidR="003A66A8" w:rsidRPr="003C10C4" w14:paraId="4ACD1CA4" w14:textId="0809AAE6" w:rsidTr="00F267A3">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tcPr>
          <w:p w14:paraId="1EA7A555" w14:textId="4E1B563B" w:rsidR="003A66A8" w:rsidRDefault="003A66A8" w:rsidP="003A66A8">
            <w:pPr>
              <w:keepNext/>
              <w:keepLines/>
              <w:ind w:left="113" w:right="113"/>
              <w:jc w:val="left"/>
              <w:rPr>
                <w:rFonts w:cs="Arial"/>
              </w:rPr>
            </w:pPr>
            <w:r>
              <w:rPr>
                <w:rFonts w:cs="Arial"/>
              </w:rPr>
              <w:t>4.1.14</w:t>
            </w:r>
          </w:p>
        </w:tc>
        <w:tc>
          <w:tcPr>
            <w:tcW w:w="2190" w:type="pct"/>
            <w:tcBorders>
              <w:top w:val="single" w:sz="4" w:space="0" w:color="auto"/>
              <w:left w:val="single" w:sz="4" w:space="0" w:color="auto"/>
              <w:bottom w:val="single" w:sz="4" w:space="0" w:color="auto"/>
              <w:right w:val="single" w:sz="4" w:space="0" w:color="auto"/>
            </w:tcBorders>
            <w:shd w:val="clear" w:color="auto" w:fill="auto"/>
          </w:tcPr>
          <w:p w14:paraId="38DE9002" w14:textId="69488873" w:rsidR="003A66A8" w:rsidRPr="00471192" w:rsidRDefault="003A66A8" w:rsidP="003A66A8">
            <w:pPr>
              <w:keepNext/>
              <w:keepLines/>
              <w:ind w:left="113" w:right="113"/>
              <w:jc w:val="left"/>
              <w:rPr>
                <w:rFonts w:cs="Arial"/>
              </w:rPr>
            </w:pPr>
            <w:r>
              <w:rPr>
                <w:rFonts w:cs="Arial"/>
              </w:rPr>
              <w:t xml:space="preserve">Market Research Society Code of Conduct described at </w:t>
            </w:r>
            <w:r w:rsidRPr="002A369F">
              <w:rPr>
                <w:rFonts w:cs="Arial"/>
              </w:rPr>
              <w:t>https://www.mrs.org.uk/pdf/MRS-Code-of-Conduct-2019.pdf</w:t>
            </w:r>
          </w:p>
        </w:tc>
        <w:tc>
          <w:tcPr>
            <w:tcW w:w="939" w:type="pct"/>
            <w:tcBorders>
              <w:top w:val="single" w:sz="4" w:space="0" w:color="auto"/>
              <w:left w:val="single" w:sz="4" w:space="0" w:color="auto"/>
              <w:bottom w:val="single" w:sz="4" w:space="0" w:color="auto"/>
              <w:right w:val="single" w:sz="4" w:space="0" w:color="auto"/>
            </w:tcBorders>
          </w:tcPr>
          <w:p w14:paraId="4D477E82" w14:textId="7350611C" w:rsidR="003A66A8" w:rsidRPr="00471192" w:rsidRDefault="003A66A8" w:rsidP="003A66A8">
            <w:pPr>
              <w:ind w:right="113"/>
              <w:jc w:val="left"/>
              <w:rPr>
                <w:rFonts w:cs="Arial"/>
              </w:rPr>
            </w:pPr>
            <w:r>
              <w:rPr>
                <w:rFonts w:cs="Arial"/>
              </w:rPr>
              <w:t>2019</w:t>
            </w:r>
          </w:p>
        </w:tc>
        <w:tc>
          <w:tcPr>
            <w:tcW w:w="442" w:type="pct"/>
            <w:tcBorders>
              <w:top w:val="single" w:sz="4" w:space="0" w:color="auto"/>
              <w:left w:val="single" w:sz="4" w:space="0" w:color="auto"/>
              <w:bottom w:val="single" w:sz="4" w:space="0" w:color="auto"/>
              <w:right w:val="single" w:sz="4" w:space="0" w:color="auto"/>
            </w:tcBorders>
          </w:tcPr>
          <w:p w14:paraId="1F4DCC98" w14:textId="090CAF19" w:rsidR="003A66A8"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4" w:space="0" w:color="auto"/>
              <w:right w:val="single" w:sz="4" w:space="0" w:color="auto"/>
            </w:tcBorders>
          </w:tcPr>
          <w:p w14:paraId="1FAF55DF" w14:textId="46A5FA2B" w:rsidR="003A66A8" w:rsidRDefault="003A66A8" w:rsidP="003A66A8">
            <w:pPr>
              <w:ind w:right="113"/>
              <w:jc w:val="center"/>
              <w:rPr>
                <w:rFonts w:cs="Arial"/>
              </w:rPr>
            </w:pPr>
            <w:r>
              <w:rPr>
                <w:rFonts w:cs="Arial"/>
              </w:rPr>
              <w:t>Yes</w:t>
            </w:r>
          </w:p>
        </w:tc>
        <w:tc>
          <w:tcPr>
            <w:tcW w:w="442" w:type="pct"/>
            <w:tcBorders>
              <w:top w:val="single" w:sz="4" w:space="0" w:color="auto"/>
              <w:left w:val="single" w:sz="4" w:space="0" w:color="auto"/>
              <w:bottom w:val="single" w:sz="4" w:space="0" w:color="auto"/>
              <w:right w:val="single" w:sz="4" w:space="0" w:color="auto"/>
            </w:tcBorders>
          </w:tcPr>
          <w:p w14:paraId="75EDF1E6" w14:textId="687B2447" w:rsidR="003A66A8" w:rsidRDefault="003A66A8" w:rsidP="003A66A8">
            <w:pPr>
              <w:ind w:right="113"/>
              <w:jc w:val="center"/>
              <w:rPr>
                <w:rFonts w:cs="Arial"/>
              </w:rPr>
            </w:pPr>
            <w:r>
              <w:rPr>
                <w:rFonts w:cs="Arial"/>
              </w:rPr>
              <w:t>Yes</w:t>
            </w:r>
          </w:p>
        </w:tc>
      </w:tr>
      <w:tr w:rsidR="005C5385" w:rsidRPr="003C10C4" w14:paraId="054E211F" w14:textId="77777777" w:rsidTr="008671B2">
        <w:trPr>
          <w:trHeight w:val="20"/>
        </w:trPr>
        <w:tc>
          <w:tcPr>
            <w:tcW w:w="545" w:type="pct"/>
            <w:tcBorders>
              <w:top w:val="single" w:sz="4" w:space="0" w:color="auto"/>
              <w:left w:val="single" w:sz="4" w:space="0" w:color="auto"/>
              <w:bottom w:val="single" w:sz="8" w:space="0" w:color="auto"/>
              <w:right w:val="single" w:sz="4" w:space="0" w:color="auto"/>
            </w:tcBorders>
            <w:shd w:val="clear" w:color="auto" w:fill="auto"/>
          </w:tcPr>
          <w:p w14:paraId="67CD5C2F" w14:textId="4D3894AC" w:rsidR="005C5385" w:rsidRDefault="005C5385" w:rsidP="003A66A8">
            <w:pPr>
              <w:keepNext/>
              <w:keepLines/>
              <w:ind w:left="113" w:right="113"/>
              <w:jc w:val="left"/>
              <w:rPr>
                <w:rFonts w:cs="Arial"/>
              </w:rPr>
            </w:pPr>
            <w:r>
              <w:rPr>
                <w:rFonts w:cs="Arial"/>
              </w:rPr>
              <w:t>4.1.15</w:t>
            </w:r>
          </w:p>
        </w:tc>
        <w:tc>
          <w:tcPr>
            <w:tcW w:w="2190" w:type="pct"/>
            <w:tcBorders>
              <w:top w:val="single" w:sz="4" w:space="0" w:color="auto"/>
              <w:left w:val="single" w:sz="4" w:space="0" w:color="auto"/>
              <w:bottom w:val="single" w:sz="8" w:space="0" w:color="auto"/>
              <w:right w:val="single" w:sz="4" w:space="0" w:color="auto"/>
            </w:tcBorders>
            <w:shd w:val="clear" w:color="auto" w:fill="auto"/>
          </w:tcPr>
          <w:p w14:paraId="4C565555" w14:textId="444BF1B5" w:rsidR="005C5385" w:rsidRDefault="005C5385" w:rsidP="003A66A8">
            <w:pPr>
              <w:keepNext/>
              <w:keepLines/>
              <w:ind w:left="113" w:right="113"/>
              <w:jc w:val="left"/>
              <w:rPr>
                <w:rFonts w:cs="Arial"/>
              </w:rPr>
            </w:pPr>
            <w:r>
              <w:rPr>
                <w:rFonts w:cs="Arial"/>
              </w:rPr>
              <w:t xml:space="preserve">Highways England </w:t>
            </w:r>
            <w:r w:rsidR="00E46972">
              <w:rPr>
                <w:rFonts w:cs="Arial"/>
              </w:rPr>
              <w:t>–</w:t>
            </w:r>
            <w:r>
              <w:rPr>
                <w:rFonts w:cs="Arial"/>
              </w:rPr>
              <w:t xml:space="preserve"> </w:t>
            </w:r>
            <w:r w:rsidR="00E46972">
              <w:rPr>
                <w:rFonts w:cs="Arial"/>
              </w:rPr>
              <w:t>Respect at Work Policy and Procedure</w:t>
            </w:r>
          </w:p>
        </w:tc>
        <w:tc>
          <w:tcPr>
            <w:tcW w:w="939" w:type="pct"/>
            <w:tcBorders>
              <w:top w:val="single" w:sz="4" w:space="0" w:color="auto"/>
              <w:left w:val="single" w:sz="4" w:space="0" w:color="auto"/>
              <w:bottom w:val="single" w:sz="8" w:space="0" w:color="auto"/>
              <w:right w:val="single" w:sz="4" w:space="0" w:color="auto"/>
            </w:tcBorders>
          </w:tcPr>
          <w:p w14:paraId="27148B0D" w14:textId="4D3D82B0" w:rsidR="005C5385" w:rsidRDefault="00E46972" w:rsidP="003A66A8">
            <w:pPr>
              <w:ind w:right="113"/>
              <w:jc w:val="left"/>
              <w:rPr>
                <w:rFonts w:cs="Arial"/>
              </w:rPr>
            </w:pPr>
            <w:r>
              <w:rPr>
                <w:rFonts w:cs="Arial"/>
              </w:rPr>
              <w:t>2020</w:t>
            </w:r>
          </w:p>
        </w:tc>
        <w:tc>
          <w:tcPr>
            <w:tcW w:w="442" w:type="pct"/>
            <w:tcBorders>
              <w:top w:val="single" w:sz="4" w:space="0" w:color="auto"/>
              <w:left w:val="single" w:sz="4" w:space="0" w:color="auto"/>
              <w:bottom w:val="single" w:sz="8" w:space="0" w:color="auto"/>
              <w:right w:val="single" w:sz="4" w:space="0" w:color="auto"/>
            </w:tcBorders>
          </w:tcPr>
          <w:p w14:paraId="5A273E26" w14:textId="483367F3" w:rsidR="005C5385" w:rsidRDefault="00927AA9"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2E881C23" w14:textId="7DD83AF1" w:rsidR="005C5385" w:rsidRDefault="00927AA9" w:rsidP="003A66A8">
            <w:pPr>
              <w:ind w:right="113"/>
              <w:jc w:val="center"/>
              <w:rPr>
                <w:rFonts w:cs="Arial"/>
              </w:rPr>
            </w:pPr>
            <w:r>
              <w:rPr>
                <w:rFonts w:cs="Arial"/>
              </w:rPr>
              <w:t>Yes</w:t>
            </w:r>
          </w:p>
        </w:tc>
        <w:tc>
          <w:tcPr>
            <w:tcW w:w="442" w:type="pct"/>
            <w:tcBorders>
              <w:top w:val="single" w:sz="4" w:space="0" w:color="auto"/>
              <w:left w:val="single" w:sz="4" w:space="0" w:color="auto"/>
              <w:bottom w:val="single" w:sz="8" w:space="0" w:color="auto"/>
              <w:right w:val="single" w:sz="4" w:space="0" w:color="auto"/>
            </w:tcBorders>
          </w:tcPr>
          <w:p w14:paraId="36AC2682" w14:textId="6008D9B4" w:rsidR="005C5385" w:rsidRDefault="00927AA9" w:rsidP="003A66A8">
            <w:pPr>
              <w:ind w:right="113"/>
              <w:jc w:val="center"/>
              <w:rPr>
                <w:rFonts w:cs="Arial"/>
              </w:rPr>
            </w:pPr>
            <w:r>
              <w:rPr>
                <w:rFonts w:cs="Arial"/>
              </w:rPr>
              <w:t>Yes</w:t>
            </w:r>
          </w:p>
        </w:tc>
      </w:tr>
    </w:tbl>
    <w:p w14:paraId="731D0FCB" w14:textId="77777777" w:rsidR="00654F2C" w:rsidRPr="003C10C4" w:rsidRDefault="00654F2C" w:rsidP="00654F2C">
      <w:pPr>
        <w:rPr>
          <w:b/>
        </w:rPr>
      </w:pPr>
    </w:p>
    <w:p w14:paraId="6513F459" w14:textId="7D673CAA" w:rsidR="00B47C48" w:rsidRDefault="00654F2C" w:rsidP="00AA56DA">
      <w:pPr>
        <w:jc w:val="center"/>
      </w:pPr>
      <w:bookmarkStart w:id="5" w:name="QuickMark"/>
      <w:bookmarkEnd w:id="5"/>
      <w:r w:rsidRPr="003C10C4">
        <w:br w:type="page"/>
      </w:r>
      <w:r w:rsidR="00AA56DA">
        <w:lastRenderedPageBreak/>
        <w:t xml:space="preserve"> </w:t>
      </w:r>
    </w:p>
    <w:p w14:paraId="457EFE59" w14:textId="77777777" w:rsidR="00AA56DA" w:rsidRPr="003C10C4" w:rsidRDefault="00AA56DA" w:rsidP="00AA56DA">
      <w:pPr>
        <w:jc w:val="center"/>
        <w:rPr>
          <w:b/>
        </w:rPr>
      </w:pPr>
      <w:r w:rsidRPr="003C10C4">
        <w:rPr>
          <w:b/>
        </w:rPr>
        <w:t xml:space="preserve">APPENDIX </w:t>
      </w:r>
      <w:r>
        <w:rPr>
          <w:b/>
        </w:rPr>
        <w:t>2</w:t>
      </w:r>
    </w:p>
    <w:p w14:paraId="33F073C6" w14:textId="77777777" w:rsidR="00AA56DA" w:rsidRDefault="00AA56DA" w:rsidP="00AA56DA">
      <w:pPr>
        <w:jc w:val="center"/>
        <w:rPr>
          <w:b/>
        </w:rPr>
      </w:pPr>
      <w:r>
        <w:rPr>
          <w:b/>
        </w:rPr>
        <w:t>PERSONAL DATA RETENTION POLICY</w:t>
      </w:r>
    </w:p>
    <w:p w14:paraId="2A964BCC" w14:textId="77777777" w:rsidR="00AA56DA" w:rsidRPr="003C10C4" w:rsidRDefault="00AA56DA" w:rsidP="00AA56DA">
      <w:pPr>
        <w:jc w:val="center"/>
        <w:rPr>
          <w:b/>
        </w:rPr>
      </w:pPr>
    </w:p>
    <w:p w14:paraId="62E694EB" w14:textId="77777777" w:rsidR="00AA56DA" w:rsidRPr="00760B99" w:rsidRDefault="00AA56DA" w:rsidP="00AA56DA">
      <w:pPr>
        <w:pStyle w:val="Level1"/>
        <w:numPr>
          <w:ilvl w:val="6"/>
          <w:numId w:val="1"/>
        </w:numPr>
        <w:ind w:left="851" w:hanging="851"/>
        <w:rPr>
          <w:b/>
        </w:rPr>
      </w:pPr>
      <w:r w:rsidRPr="00760B99">
        <w:rPr>
          <w:b/>
        </w:rPr>
        <w:t>OVERVIEW</w:t>
      </w:r>
    </w:p>
    <w:p w14:paraId="42EBE3F9" w14:textId="77777777" w:rsidR="00AA56DA" w:rsidRPr="009E49DF" w:rsidRDefault="00AA56DA" w:rsidP="00AA56DA">
      <w:pPr>
        <w:rPr>
          <w:rFonts w:cs="Arial"/>
        </w:rPr>
      </w:pPr>
      <w:r w:rsidRPr="009E49DF">
        <w:rPr>
          <w:rFonts w:cs="Arial"/>
        </w:rPr>
        <w:t xml:space="preserve">This document sets out the retention periods for data processed by the Service Provider for </w:t>
      </w:r>
      <w:r>
        <w:rPr>
          <w:rFonts w:cs="Arial"/>
        </w:rPr>
        <w:t xml:space="preserve">delivery of </w:t>
      </w:r>
      <w:r w:rsidRPr="009E49DF">
        <w:rPr>
          <w:rFonts w:cs="Arial"/>
        </w:rPr>
        <w:t>the Service</w:t>
      </w:r>
      <w:r>
        <w:rPr>
          <w:rFonts w:cs="Arial"/>
        </w:rPr>
        <w:t>s</w:t>
      </w:r>
      <w:r w:rsidRPr="009E49DF">
        <w:rPr>
          <w:rFonts w:cs="Arial"/>
        </w:rPr>
        <w:t xml:space="preserve">. </w:t>
      </w:r>
      <w:r>
        <w:rPr>
          <w:rFonts w:cs="Arial"/>
        </w:rPr>
        <w:t>The</w:t>
      </w:r>
      <w:r w:rsidRPr="009E49DF">
        <w:rPr>
          <w:rFonts w:cs="Arial"/>
        </w:rPr>
        <w:t xml:space="preserve"> retention periods set out in this document reflect current requirements which may be subject to change. </w:t>
      </w:r>
    </w:p>
    <w:p w14:paraId="6E9590CF" w14:textId="77777777" w:rsidR="00AA56DA" w:rsidRPr="009E49DF" w:rsidRDefault="00AA56DA" w:rsidP="00AA56DA">
      <w:pPr>
        <w:rPr>
          <w:rFonts w:cs="Arial"/>
        </w:rPr>
      </w:pPr>
    </w:p>
    <w:p w14:paraId="7AE14EBB" w14:textId="77777777" w:rsidR="00AA56DA" w:rsidRPr="009E49DF" w:rsidRDefault="00AA56DA" w:rsidP="00AA56DA">
      <w:pPr>
        <w:rPr>
          <w:rFonts w:eastAsiaTheme="minorHAnsi" w:cs="Arial"/>
          <w:lang w:eastAsia="en-GB"/>
        </w:rPr>
      </w:pPr>
    </w:p>
    <w:p w14:paraId="30964DC0" w14:textId="77777777" w:rsidR="00AA56DA" w:rsidRPr="00760B99" w:rsidRDefault="00AA56DA" w:rsidP="00AA56DA">
      <w:pPr>
        <w:pStyle w:val="Level1"/>
        <w:numPr>
          <w:ilvl w:val="6"/>
          <w:numId w:val="1"/>
        </w:numPr>
        <w:ind w:left="851" w:hanging="851"/>
        <w:rPr>
          <w:b/>
        </w:rPr>
      </w:pPr>
      <w:r>
        <w:rPr>
          <w:b/>
        </w:rPr>
        <w:t>PERSONAL DATA RETENTION BY DATA ITEM</w:t>
      </w:r>
    </w:p>
    <w:tbl>
      <w:tblPr>
        <w:tblW w:w="5000" w:type="pct"/>
        <w:tblInd w:w="-10" w:type="dxa"/>
        <w:tblCellMar>
          <w:left w:w="0" w:type="dxa"/>
          <w:right w:w="0" w:type="dxa"/>
        </w:tblCellMar>
        <w:tblLook w:val="04A0" w:firstRow="1" w:lastRow="0" w:firstColumn="1" w:lastColumn="0" w:noHBand="0" w:noVBand="1"/>
      </w:tblPr>
      <w:tblGrid>
        <w:gridCol w:w="3015"/>
        <w:gridCol w:w="3018"/>
        <w:gridCol w:w="3018"/>
      </w:tblGrid>
      <w:tr w:rsidR="00AA56DA" w:rsidRPr="009E49DF" w14:paraId="32B265A1" w14:textId="77777777" w:rsidTr="00AB6BDF">
        <w:trPr>
          <w:tblHeader/>
        </w:trPr>
        <w:tc>
          <w:tcPr>
            <w:tcW w:w="1666" w:type="pct"/>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hideMark/>
          </w:tcPr>
          <w:p w14:paraId="1131954C" w14:textId="77777777" w:rsidR="00AA56DA" w:rsidRPr="009E49DF" w:rsidRDefault="00AA56DA" w:rsidP="00AB6BDF">
            <w:pPr>
              <w:spacing w:line="252" w:lineRule="auto"/>
              <w:rPr>
                <w:rFonts w:cs="Arial"/>
              </w:rPr>
            </w:pPr>
            <w:r w:rsidRPr="009E49DF">
              <w:rPr>
                <w:rFonts w:cs="Arial"/>
                <w:b/>
                <w:bCs/>
              </w:rPr>
              <w:t xml:space="preserve">Data Item </w:t>
            </w:r>
          </w:p>
        </w:tc>
        <w:tc>
          <w:tcPr>
            <w:tcW w:w="1667" w:type="pct"/>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hideMark/>
          </w:tcPr>
          <w:p w14:paraId="36393038" w14:textId="77777777" w:rsidR="00AA56DA" w:rsidRPr="009E49DF" w:rsidRDefault="00AA56DA" w:rsidP="00AB6BDF">
            <w:pPr>
              <w:spacing w:line="252" w:lineRule="auto"/>
              <w:rPr>
                <w:rFonts w:cs="Arial"/>
              </w:rPr>
            </w:pPr>
            <w:r w:rsidRPr="009E49DF">
              <w:rPr>
                <w:rFonts w:cs="Arial"/>
                <w:b/>
                <w:bCs/>
              </w:rPr>
              <w:t xml:space="preserve">Retention Period </w:t>
            </w:r>
          </w:p>
        </w:tc>
        <w:tc>
          <w:tcPr>
            <w:tcW w:w="1667" w:type="pct"/>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hideMark/>
          </w:tcPr>
          <w:p w14:paraId="4AFBA33E" w14:textId="77777777" w:rsidR="00AA56DA" w:rsidRPr="009E49DF" w:rsidRDefault="00AA56DA" w:rsidP="00AB6BDF">
            <w:pPr>
              <w:spacing w:line="252" w:lineRule="auto"/>
              <w:rPr>
                <w:rFonts w:cs="Arial"/>
              </w:rPr>
            </w:pPr>
            <w:r w:rsidRPr="009E49DF">
              <w:rPr>
                <w:rFonts w:cs="Arial"/>
                <w:b/>
                <w:bCs/>
              </w:rPr>
              <w:t xml:space="preserve">Description </w:t>
            </w:r>
          </w:p>
        </w:tc>
      </w:tr>
      <w:tr w:rsidR="00F26FE4" w:rsidRPr="009E49DF" w14:paraId="05203C02" w14:textId="77777777" w:rsidTr="007220FE">
        <w:tc>
          <w:tcPr>
            <w:tcW w:w="1666"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5E5BD2" w14:textId="51206514" w:rsidR="00F26FE4" w:rsidRPr="001E7382" w:rsidRDefault="00F26FE4" w:rsidP="00AB6BDF">
            <w:pPr>
              <w:spacing w:line="252" w:lineRule="auto"/>
              <w:rPr>
                <w:rFonts w:cs="Arial"/>
              </w:rPr>
            </w:pPr>
            <w:r w:rsidRPr="001E7382">
              <w:rPr>
                <w:rFonts w:cs="Arial"/>
              </w:rPr>
              <w:t>User</w:t>
            </w:r>
            <w:r w:rsidR="001E7382" w:rsidRPr="001E7382">
              <w:rPr>
                <w:rFonts w:cs="Arial"/>
              </w:rPr>
              <w:t xml:space="preserve">s’ </w:t>
            </w:r>
            <w:r w:rsidR="001B5755">
              <w:rPr>
                <w:rFonts w:cs="Arial"/>
              </w:rPr>
              <w:t>personal data</w:t>
            </w:r>
            <w:r w:rsidR="009E04C1">
              <w:rPr>
                <w:rFonts w:cs="Arial"/>
              </w:rPr>
              <w:t xml:space="preserve"> </w:t>
            </w:r>
            <w:r w:rsidR="00751A9C">
              <w:rPr>
                <w:rFonts w:cs="Arial"/>
              </w:rPr>
              <w:t xml:space="preserve">arising </w:t>
            </w:r>
            <w:r w:rsidR="009E04C1">
              <w:rPr>
                <w:rFonts w:cs="Arial"/>
              </w:rPr>
              <w:t xml:space="preserve">from the collection and processing </w:t>
            </w:r>
            <w:r w:rsidR="0044223C">
              <w:rPr>
                <w:rFonts w:cs="Arial"/>
              </w:rPr>
              <w:t xml:space="preserve">of traffic </w:t>
            </w:r>
            <w:r w:rsidR="00DC3BA0">
              <w:rPr>
                <w:rFonts w:cs="Arial"/>
              </w:rPr>
              <w:t xml:space="preserve">and travel </w:t>
            </w:r>
            <w:r w:rsidR="007E0BED">
              <w:rPr>
                <w:rFonts w:cs="Arial"/>
              </w:rPr>
              <w:t xml:space="preserve">data </w:t>
            </w:r>
            <w:r w:rsidR="00FE1984">
              <w:rPr>
                <w:rFonts w:cs="Arial"/>
              </w:rPr>
              <w:t xml:space="preserve">from in-vehicle </w:t>
            </w:r>
            <w:r w:rsidR="007152E0">
              <w:rPr>
                <w:rFonts w:cs="Arial"/>
              </w:rPr>
              <w:t>sources</w:t>
            </w:r>
            <w:r w:rsidR="00954EC5">
              <w:rPr>
                <w:rFonts w:cs="Arial"/>
              </w:rPr>
              <w:t>.</w:t>
            </w:r>
          </w:p>
        </w:tc>
        <w:tc>
          <w:tcPr>
            <w:tcW w:w="1667"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17F544E2" w14:textId="251AF3AD" w:rsidR="00F26FE4" w:rsidRPr="001E7382" w:rsidRDefault="0023061C" w:rsidP="00AB6BDF">
            <w:pPr>
              <w:spacing w:line="252" w:lineRule="auto"/>
              <w:rPr>
                <w:rFonts w:cs="Arial"/>
              </w:rPr>
            </w:pPr>
            <w:r>
              <w:rPr>
                <w:rFonts w:cs="Arial"/>
              </w:rPr>
              <w:t xml:space="preserve">to be confirmed </w:t>
            </w:r>
            <w:r w:rsidR="00B23875">
              <w:rPr>
                <w:rFonts w:cs="Arial"/>
              </w:rPr>
              <w:t xml:space="preserve">and agreed with the Customer Relationship Manager </w:t>
            </w:r>
            <w:r>
              <w:rPr>
                <w:rFonts w:cs="Arial"/>
              </w:rPr>
              <w:t>following development of the Ser</w:t>
            </w:r>
            <w:r w:rsidR="00BF3EFC">
              <w:rPr>
                <w:rFonts w:cs="Arial"/>
              </w:rPr>
              <w:t>vice Provider Solution</w:t>
            </w:r>
          </w:p>
        </w:tc>
        <w:tc>
          <w:tcPr>
            <w:tcW w:w="1667"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3760516B" w14:textId="4DDE9D7D" w:rsidR="00F26FE4" w:rsidRPr="001E7382" w:rsidRDefault="00AF2365" w:rsidP="00AB6BDF">
            <w:pPr>
              <w:spacing w:line="252" w:lineRule="auto"/>
              <w:rPr>
                <w:rFonts w:cs="Arial"/>
              </w:rPr>
            </w:pPr>
            <w:r>
              <w:rPr>
                <w:rFonts w:cs="Arial"/>
              </w:rPr>
              <w:t xml:space="preserve">e.g. </w:t>
            </w:r>
            <w:r w:rsidR="00C53DB2">
              <w:rPr>
                <w:rFonts w:cs="Arial"/>
              </w:rPr>
              <w:t>U</w:t>
            </w:r>
            <w:r w:rsidR="00BE449F">
              <w:rPr>
                <w:rFonts w:cs="Arial"/>
              </w:rPr>
              <w:t xml:space="preserve">ser </w:t>
            </w:r>
            <w:r w:rsidR="00A80D3B">
              <w:rPr>
                <w:rFonts w:cs="Arial"/>
              </w:rPr>
              <w:t>journey information.</w:t>
            </w:r>
          </w:p>
        </w:tc>
      </w:tr>
      <w:tr w:rsidR="00AA56DA" w:rsidRPr="009E49DF" w14:paraId="24E69DA4" w14:textId="77777777" w:rsidTr="0070307D">
        <w:tc>
          <w:tcPr>
            <w:tcW w:w="1666"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F19EBE"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Users’ personal data from use of the Services</w:t>
            </w:r>
          </w:p>
        </w:tc>
        <w:tc>
          <w:tcPr>
            <w:tcW w:w="1667" w:type="pct"/>
            <w:tcBorders>
              <w:top w:val="nil"/>
              <w:left w:val="nil"/>
              <w:bottom w:val="single" w:sz="8" w:space="0" w:color="000000"/>
              <w:right w:val="single" w:sz="8" w:space="0" w:color="000000"/>
            </w:tcBorders>
            <w:tcMar>
              <w:top w:w="0" w:type="dxa"/>
              <w:left w:w="108" w:type="dxa"/>
              <w:bottom w:w="0" w:type="dxa"/>
              <w:right w:w="108" w:type="dxa"/>
            </w:tcMar>
          </w:tcPr>
          <w:p w14:paraId="50639CEA"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up to 1 year after the last use of the Services</w:t>
            </w:r>
          </w:p>
        </w:tc>
        <w:tc>
          <w:tcPr>
            <w:tcW w:w="1667" w:type="pct"/>
            <w:tcBorders>
              <w:top w:val="nil"/>
              <w:left w:val="nil"/>
              <w:bottom w:val="single" w:sz="8" w:space="0" w:color="000000"/>
              <w:right w:val="single" w:sz="8" w:space="0" w:color="000000"/>
            </w:tcBorders>
            <w:tcMar>
              <w:top w:w="0" w:type="dxa"/>
              <w:left w:w="108" w:type="dxa"/>
              <w:bottom w:w="0" w:type="dxa"/>
              <w:right w:w="108" w:type="dxa"/>
            </w:tcMar>
          </w:tcPr>
          <w:p w14:paraId="18879833"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e.g. Service subscriber data.</w:t>
            </w:r>
          </w:p>
        </w:tc>
      </w:tr>
      <w:tr w:rsidR="00AA56DA" w:rsidRPr="009E49DF" w14:paraId="537963AC" w14:textId="77777777" w:rsidTr="0070307D">
        <w:tc>
          <w:tcPr>
            <w:tcW w:w="1666"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3E3A7080"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Users’ personal data arising from enquiries received by the Customer’s contact centre.</w:t>
            </w:r>
          </w:p>
        </w:tc>
        <w:tc>
          <w:tcPr>
            <w:tcW w:w="1667" w:type="pct"/>
            <w:tcBorders>
              <w:top w:val="nil"/>
              <w:left w:val="nil"/>
              <w:bottom w:val="single" w:sz="4" w:space="0" w:color="auto"/>
              <w:right w:val="single" w:sz="8" w:space="0" w:color="000000"/>
            </w:tcBorders>
            <w:tcMar>
              <w:top w:w="0" w:type="dxa"/>
              <w:left w:w="108" w:type="dxa"/>
              <w:bottom w:w="0" w:type="dxa"/>
              <w:right w:w="108" w:type="dxa"/>
            </w:tcMar>
          </w:tcPr>
          <w:p w14:paraId="62FAA2C2"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up to 2 years after the last correspondence for an enquiry</w:t>
            </w:r>
          </w:p>
        </w:tc>
        <w:tc>
          <w:tcPr>
            <w:tcW w:w="1667" w:type="pct"/>
            <w:tcBorders>
              <w:top w:val="nil"/>
              <w:left w:val="nil"/>
              <w:bottom w:val="single" w:sz="4" w:space="0" w:color="auto"/>
              <w:right w:val="single" w:sz="8" w:space="0" w:color="000000"/>
            </w:tcBorders>
            <w:tcMar>
              <w:top w:w="0" w:type="dxa"/>
              <w:left w:w="108" w:type="dxa"/>
              <w:bottom w:w="0" w:type="dxa"/>
              <w:right w:w="108" w:type="dxa"/>
            </w:tcMar>
          </w:tcPr>
          <w:p w14:paraId="4442D886" w14:textId="77777777" w:rsidR="00AA56DA" w:rsidRPr="00DC4E47" w:rsidRDefault="00AA56DA" w:rsidP="00AB6BDF">
            <w:pPr>
              <w:pStyle w:val="Default"/>
              <w:spacing w:before="60" w:line="252" w:lineRule="auto"/>
              <w:rPr>
                <w:rFonts w:ascii="Verdana" w:hAnsi="Verdana"/>
                <w:color w:val="auto"/>
                <w:sz w:val="18"/>
                <w:szCs w:val="18"/>
                <w:lang w:eastAsia="en-US"/>
              </w:rPr>
            </w:pPr>
            <w:r>
              <w:rPr>
                <w:rFonts w:ascii="Verdana" w:hAnsi="Verdana"/>
                <w:color w:val="auto"/>
                <w:sz w:val="18"/>
                <w:szCs w:val="18"/>
                <w:lang w:eastAsia="en-US"/>
              </w:rPr>
              <w:t>Inbound and outbound electronic correspondence.</w:t>
            </w:r>
          </w:p>
        </w:tc>
      </w:tr>
    </w:tbl>
    <w:p w14:paraId="72F192E6" w14:textId="77777777" w:rsidR="00AA56DA" w:rsidRPr="009E49DF" w:rsidRDefault="00AA56DA" w:rsidP="00AA56DA">
      <w:pPr>
        <w:rPr>
          <w:rFonts w:eastAsiaTheme="minorHAnsi" w:cs="Arial"/>
          <w:lang w:eastAsia="en-GB"/>
        </w:rPr>
      </w:pPr>
    </w:p>
    <w:p w14:paraId="389D8475" w14:textId="77777777" w:rsidR="00AA56DA" w:rsidRPr="007721A6" w:rsidRDefault="00AA56DA" w:rsidP="00AA56DA"/>
    <w:p w14:paraId="28B27BF5" w14:textId="77777777" w:rsidR="00B47C48" w:rsidRPr="007721A6" w:rsidRDefault="00B47C48" w:rsidP="00AA56DA">
      <w:pPr>
        <w:jc w:val="center"/>
      </w:pPr>
    </w:p>
    <w:sectPr w:rsidR="00B47C48" w:rsidRPr="007721A6" w:rsidSect="00DA55DB">
      <w:footerReference w:type="default" r:id="rId30"/>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6BBA" w14:textId="77777777" w:rsidR="00BD444F" w:rsidRDefault="00BD444F" w:rsidP="005D30CA">
      <w:r>
        <w:separator/>
      </w:r>
    </w:p>
  </w:endnote>
  <w:endnote w:type="continuationSeparator" w:id="0">
    <w:p w14:paraId="6F75CAFD" w14:textId="77777777" w:rsidR="00BD444F" w:rsidRDefault="00BD444F" w:rsidP="005D30CA">
      <w:r>
        <w:continuationSeparator/>
      </w:r>
    </w:p>
  </w:endnote>
  <w:endnote w:type="continuationNotice" w:id="1">
    <w:p w14:paraId="36CDB59E" w14:textId="77777777" w:rsidR="00BD444F" w:rsidRDefault="00BD4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A8C" w14:textId="551DA3BD" w:rsidR="00BE0E67" w:rsidRDefault="00BE0E67" w:rsidP="003B268A">
    <w:pPr>
      <w:pStyle w:val="Footer"/>
    </w:pPr>
    <w:r>
      <w:t>NTIS v</w:t>
    </w:r>
    <w:r w:rsidR="0001141B">
      <w:t>4</w:t>
    </w:r>
    <w:r>
      <w:t>.0 – Schedule 2.3</w:t>
    </w: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6C92F" w14:textId="77777777" w:rsidR="00BD444F" w:rsidRDefault="00BD444F" w:rsidP="005D30CA">
      <w:r>
        <w:separator/>
      </w:r>
    </w:p>
  </w:footnote>
  <w:footnote w:type="continuationSeparator" w:id="0">
    <w:p w14:paraId="1FF735D6" w14:textId="77777777" w:rsidR="00BD444F" w:rsidRDefault="00BD444F" w:rsidP="005D30CA">
      <w:r>
        <w:continuationSeparator/>
      </w:r>
    </w:p>
  </w:footnote>
  <w:footnote w:type="continuationNotice" w:id="1">
    <w:p w14:paraId="46C1D927" w14:textId="77777777" w:rsidR="00BD444F" w:rsidRDefault="00BD44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AC532DB"/>
    <w:multiLevelType w:val="multilevel"/>
    <w:tmpl w:val="B7909F38"/>
    <w:lvl w:ilvl="0">
      <w:start w:val="1"/>
      <w:numFmt w:val="decimal"/>
      <w:pStyle w:val="ScheduleLevel1"/>
      <w:lvlText w:val="%1."/>
      <w:lvlJc w:val="left"/>
      <w:pPr>
        <w:tabs>
          <w:tab w:val="num" w:pos="432"/>
        </w:tabs>
        <w:ind w:left="432" w:hanging="432"/>
      </w:pPr>
      <w:rPr>
        <w:rFonts w:ascii="Arial" w:hAnsi="Arial" w:hint="default"/>
        <w:b w:val="0"/>
        <w:i w:val="0"/>
        <w:sz w:val="20"/>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0"/>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0"/>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0"/>
        <w:szCs w:val="22"/>
      </w:rPr>
    </w:lvl>
    <w:lvl w:ilvl="4">
      <w:start w:val="1"/>
      <w:numFmt w:val="lowerRoman"/>
      <w:pStyle w:val="ScheduleLevel5"/>
      <w:lvlText w:val="(%5)"/>
      <w:lvlJc w:val="left"/>
      <w:pPr>
        <w:tabs>
          <w:tab w:val="num" w:pos="3024"/>
        </w:tabs>
        <w:ind w:left="3024" w:hanging="648"/>
      </w:pPr>
      <w:rPr>
        <w:rFonts w:ascii="Arial" w:hAnsi="Arial" w:hint="default"/>
        <w:b w:val="0"/>
        <w:i w:val="0"/>
        <w:sz w:val="20"/>
        <w:szCs w:val="22"/>
      </w:rPr>
    </w:lvl>
    <w:lvl w:ilvl="5">
      <w:start w:val="1"/>
      <w:numFmt w:val="upperLetter"/>
      <w:pStyle w:val="ScheduleLevel6"/>
      <w:lvlText w:val="(%6)"/>
      <w:lvlJc w:val="left"/>
      <w:pPr>
        <w:tabs>
          <w:tab w:val="num" w:pos="3600"/>
        </w:tabs>
        <w:ind w:left="3600" w:hanging="576"/>
      </w:pPr>
      <w:rPr>
        <w:rFonts w:ascii="Arial" w:hAnsi="Arial" w:hint="default"/>
        <w:b w:val="0"/>
        <w:i w:val="0"/>
        <w:sz w:val="20"/>
        <w:szCs w:val="22"/>
      </w:rPr>
    </w:lvl>
    <w:lvl w:ilvl="6">
      <w:start w:val="1"/>
      <w:numFmt w:val="decimal"/>
      <w:pStyle w:val="ScheduleLevel7"/>
      <w:lvlText w:val="%7"/>
      <w:lvlJc w:val="left"/>
      <w:pPr>
        <w:tabs>
          <w:tab w:val="num" w:pos="3960"/>
        </w:tabs>
        <w:ind w:left="3960" w:hanging="360"/>
      </w:pPr>
      <w:rPr>
        <w:rFonts w:ascii="Arial" w:hAnsi="Arial" w:hint="default"/>
        <w:b w:val="0"/>
        <w:i w:val="0"/>
        <w:sz w:val="20"/>
        <w:szCs w:val="22"/>
      </w:rPr>
    </w:lvl>
    <w:lvl w:ilvl="7">
      <w:start w:val="1"/>
      <w:numFmt w:val="upperLetter"/>
      <w:pStyle w:val="ScheduleLevel8"/>
      <w:lvlText w:val="%8"/>
      <w:lvlJc w:val="left"/>
      <w:pPr>
        <w:tabs>
          <w:tab w:val="num" w:pos="4320"/>
        </w:tabs>
        <w:ind w:left="4320" w:hanging="360"/>
      </w:pPr>
      <w:rPr>
        <w:rFonts w:ascii="Arial" w:hAnsi="Arial" w:hint="default"/>
        <w:b w:val="0"/>
        <w:i w:val="0"/>
        <w:sz w:val="20"/>
        <w:szCs w:val="22"/>
      </w:rPr>
    </w:lvl>
    <w:lvl w:ilvl="8">
      <w:start w:val="1"/>
      <w:numFmt w:val="decimal"/>
      <w:pStyle w:val="ScheduleLevel9"/>
      <w:lvlText w:val="(%9)"/>
      <w:lvlJc w:val="left"/>
      <w:pPr>
        <w:tabs>
          <w:tab w:val="num" w:pos="4752"/>
        </w:tabs>
        <w:ind w:left="4752" w:hanging="432"/>
      </w:pPr>
      <w:rPr>
        <w:rFonts w:ascii="Arial" w:hAnsi="Arial" w:hint="default"/>
        <w:b w:val="0"/>
        <w:i w:val="0"/>
        <w:sz w:val="20"/>
        <w:szCs w:val="22"/>
      </w:rPr>
    </w:lvl>
  </w:abstractNum>
  <w:abstractNum w:abstractNumId="12"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abstractNum w:abstractNumId="13" w15:restartNumberingAfterBreak="0">
    <w:nsid w:val="7BD14128"/>
    <w:multiLevelType w:val="multilevel"/>
    <w:tmpl w:val="34D08F40"/>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num w:numId="1">
    <w:abstractNumId w:val="5"/>
  </w:num>
  <w:num w:numId="2">
    <w:abstractNumId w:val="12"/>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6"/>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2289" fill="f" fillcolor="white">
      <v:fill color="whit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A53"/>
    <w:rsid w:val="00000889"/>
    <w:rsid w:val="00001601"/>
    <w:rsid w:val="00002D5A"/>
    <w:rsid w:val="00003A8E"/>
    <w:rsid w:val="00004EE1"/>
    <w:rsid w:val="00005BA8"/>
    <w:rsid w:val="0001141B"/>
    <w:rsid w:val="00015B18"/>
    <w:rsid w:val="00015E26"/>
    <w:rsid w:val="00016D0D"/>
    <w:rsid w:val="0002022D"/>
    <w:rsid w:val="00022223"/>
    <w:rsid w:val="00025F61"/>
    <w:rsid w:val="00030C84"/>
    <w:rsid w:val="00034C30"/>
    <w:rsid w:val="000416A7"/>
    <w:rsid w:val="00043789"/>
    <w:rsid w:val="00052F3B"/>
    <w:rsid w:val="00054F2A"/>
    <w:rsid w:val="00057C53"/>
    <w:rsid w:val="00077245"/>
    <w:rsid w:val="00081340"/>
    <w:rsid w:val="00084342"/>
    <w:rsid w:val="000859E6"/>
    <w:rsid w:val="00094729"/>
    <w:rsid w:val="00095D35"/>
    <w:rsid w:val="000A49DF"/>
    <w:rsid w:val="000A7536"/>
    <w:rsid w:val="000C5CE5"/>
    <w:rsid w:val="000C624F"/>
    <w:rsid w:val="000C682E"/>
    <w:rsid w:val="000C683A"/>
    <w:rsid w:val="000D01A7"/>
    <w:rsid w:val="000D0EB3"/>
    <w:rsid w:val="000D2060"/>
    <w:rsid w:val="000D4B33"/>
    <w:rsid w:val="000D7606"/>
    <w:rsid w:val="000D78EC"/>
    <w:rsid w:val="000E5E21"/>
    <w:rsid w:val="000F0C00"/>
    <w:rsid w:val="000F7BFE"/>
    <w:rsid w:val="00105DEE"/>
    <w:rsid w:val="00115287"/>
    <w:rsid w:val="00117784"/>
    <w:rsid w:val="001234E1"/>
    <w:rsid w:val="001268E6"/>
    <w:rsid w:val="0013281D"/>
    <w:rsid w:val="00136E33"/>
    <w:rsid w:val="0014174A"/>
    <w:rsid w:val="0014584E"/>
    <w:rsid w:val="001460CB"/>
    <w:rsid w:val="00147017"/>
    <w:rsid w:val="001557F7"/>
    <w:rsid w:val="00157F83"/>
    <w:rsid w:val="00161420"/>
    <w:rsid w:val="00166710"/>
    <w:rsid w:val="00174186"/>
    <w:rsid w:val="00182509"/>
    <w:rsid w:val="00183D2D"/>
    <w:rsid w:val="00192F42"/>
    <w:rsid w:val="001937B3"/>
    <w:rsid w:val="00197260"/>
    <w:rsid w:val="001A4A17"/>
    <w:rsid w:val="001A6A72"/>
    <w:rsid w:val="001A7D69"/>
    <w:rsid w:val="001B1BB8"/>
    <w:rsid w:val="001B5755"/>
    <w:rsid w:val="001D081B"/>
    <w:rsid w:val="001D209B"/>
    <w:rsid w:val="001E7382"/>
    <w:rsid w:val="001F718E"/>
    <w:rsid w:val="00203195"/>
    <w:rsid w:val="00203DE2"/>
    <w:rsid w:val="002042A7"/>
    <w:rsid w:val="002141F0"/>
    <w:rsid w:val="00215F10"/>
    <w:rsid w:val="0022018A"/>
    <w:rsid w:val="0022103D"/>
    <w:rsid w:val="0023061C"/>
    <w:rsid w:val="00242421"/>
    <w:rsid w:val="00242D60"/>
    <w:rsid w:val="00246656"/>
    <w:rsid w:val="00246DEA"/>
    <w:rsid w:val="00246FE8"/>
    <w:rsid w:val="00250D40"/>
    <w:rsid w:val="002573EA"/>
    <w:rsid w:val="00272625"/>
    <w:rsid w:val="0028193C"/>
    <w:rsid w:val="00281BA0"/>
    <w:rsid w:val="002855F0"/>
    <w:rsid w:val="00287BC5"/>
    <w:rsid w:val="00293128"/>
    <w:rsid w:val="002A369F"/>
    <w:rsid w:val="002A5560"/>
    <w:rsid w:val="002A5831"/>
    <w:rsid w:val="002C7B46"/>
    <w:rsid w:val="002C7DB0"/>
    <w:rsid w:val="002D11BC"/>
    <w:rsid w:val="002D39FA"/>
    <w:rsid w:val="002D58E0"/>
    <w:rsid w:val="002D6E94"/>
    <w:rsid w:val="002E0DED"/>
    <w:rsid w:val="002E62C8"/>
    <w:rsid w:val="002F2DBF"/>
    <w:rsid w:val="002F4B85"/>
    <w:rsid w:val="00314D58"/>
    <w:rsid w:val="00320B0F"/>
    <w:rsid w:val="00325A5D"/>
    <w:rsid w:val="00326E0F"/>
    <w:rsid w:val="003329A7"/>
    <w:rsid w:val="00332E4E"/>
    <w:rsid w:val="00337ED0"/>
    <w:rsid w:val="003406E2"/>
    <w:rsid w:val="00340AE3"/>
    <w:rsid w:val="00346742"/>
    <w:rsid w:val="003532EC"/>
    <w:rsid w:val="00353C86"/>
    <w:rsid w:val="00354407"/>
    <w:rsid w:val="00361592"/>
    <w:rsid w:val="0037742C"/>
    <w:rsid w:val="00381AC4"/>
    <w:rsid w:val="0038211A"/>
    <w:rsid w:val="0038213C"/>
    <w:rsid w:val="00382EE8"/>
    <w:rsid w:val="00386175"/>
    <w:rsid w:val="00390AE8"/>
    <w:rsid w:val="00393366"/>
    <w:rsid w:val="00393571"/>
    <w:rsid w:val="003A1DDB"/>
    <w:rsid w:val="003A332B"/>
    <w:rsid w:val="003A66A8"/>
    <w:rsid w:val="003B268A"/>
    <w:rsid w:val="003B2B28"/>
    <w:rsid w:val="003B2DB3"/>
    <w:rsid w:val="003C14E1"/>
    <w:rsid w:val="003C15F9"/>
    <w:rsid w:val="003C2D1D"/>
    <w:rsid w:val="003C7E78"/>
    <w:rsid w:val="003D624F"/>
    <w:rsid w:val="003D65E2"/>
    <w:rsid w:val="003E0504"/>
    <w:rsid w:val="003F26C2"/>
    <w:rsid w:val="003F76EA"/>
    <w:rsid w:val="004051D4"/>
    <w:rsid w:val="00405D85"/>
    <w:rsid w:val="004077D8"/>
    <w:rsid w:val="00416E33"/>
    <w:rsid w:val="00423374"/>
    <w:rsid w:val="0042448F"/>
    <w:rsid w:val="00427842"/>
    <w:rsid w:val="00430D16"/>
    <w:rsid w:val="00430FB0"/>
    <w:rsid w:val="00433A14"/>
    <w:rsid w:val="00437FD9"/>
    <w:rsid w:val="00440804"/>
    <w:rsid w:val="00441BB7"/>
    <w:rsid w:val="00441C26"/>
    <w:rsid w:val="00441FDD"/>
    <w:rsid w:val="0044223C"/>
    <w:rsid w:val="00443CA7"/>
    <w:rsid w:val="0044473C"/>
    <w:rsid w:val="00446508"/>
    <w:rsid w:val="0045700C"/>
    <w:rsid w:val="00457F11"/>
    <w:rsid w:val="00462157"/>
    <w:rsid w:val="00462E06"/>
    <w:rsid w:val="00466874"/>
    <w:rsid w:val="0047325F"/>
    <w:rsid w:val="00474BE9"/>
    <w:rsid w:val="0047758A"/>
    <w:rsid w:val="0048222D"/>
    <w:rsid w:val="00484EDF"/>
    <w:rsid w:val="0048566C"/>
    <w:rsid w:val="004901B8"/>
    <w:rsid w:val="00492B9A"/>
    <w:rsid w:val="00493BE2"/>
    <w:rsid w:val="004950C7"/>
    <w:rsid w:val="004971BB"/>
    <w:rsid w:val="004974B2"/>
    <w:rsid w:val="004A0B27"/>
    <w:rsid w:val="004A0C80"/>
    <w:rsid w:val="004A3159"/>
    <w:rsid w:val="004B0BD9"/>
    <w:rsid w:val="004B403B"/>
    <w:rsid w:val="004D5DB1"/>
    <w:rsid w:val="004D7C14"/>
    <w:rsid w:val="004E1C07"/>
    <w:rsid w:val="004E2177"/>
    <w:rsid w:val="004E4889"/>
    <w:rsid w:val="004E596A"/>
    <w:rsid w:val="004E7277"/>
    <w:rsid w:val="004F166B"/>
    <w:rsid w:val="004F6F70"/>
    <w:rsid w:val="004F777D"/>
    <w:rsid w:val="0050177E"/>
    <w:rsid w:val="005036F4"/>
    <w:rsid w:val="00514FF6"/>
    <w:rsid w:val="0051556C"/>
    <w:rsid w:val="00515B6B"/>
    <w:rsid w:val="0052004E"/>
    <w:rsid w:val="00522753"/>
    <w:rsid w:val="00537075"/>
    <w:rsid w:val="00540704"/>
    <w:rsid w:val="00540D2B"/>
    <w:rsid w:val="005455E4"/>
    <w:rsid w:val="0055089E"/>
    <w:rsid w:val="00560A82"/>
    <w:rsid w:val="00567432"/>
    <w:rsid w:val="0056744B"/>
    <w:rsid w:val="00574ED3"/>
    <w:rsid w:val="00582A04"/>
    <w:rsid w:val="0059083B"/>
    <w:rsid w:val="0059152B"/>
    <w:rsid w:val="005947AE"/>
    <w:rsid w:val="00595A4B"/>
    <w:rsid w:val="00597163"/>
    <w:rsid w:val="0059742D"/>
    <w:rsid w:val="005A1A5E"/>
    <w:rsid w:val="005A1FE7"/>
    <w:rsid w:val="005A68EF"/>
    <w:rsid w:val="005A755D"/>
    <w:rsid w:val="005B0437"/>
    <w:rsid w:val="005B3458"/>
    <w:rsid w:val="005B388E"/>
    <w:rsid w:val="005B3BEC"/>
    <w:rsid w:val="005B536E"/>
    <w:rsid w:val="005B5516"/>
    <w:rsid w:val="005B6246"/>
    <w:rsid w:val="005B629F"/>
    <w:rsid w:val="005C2758"/>
    <w:rsid w:val="005C5385"/>
    <w:rsid w:val="005C68F5"/>
    <w:rsid w:val="005D0B03"/>
    <w:rsid w:val="005D221E"/>
    <w:rsid w:val="005D30CA"/>
    <w:rsid w:val="005D570B"/>
    <w:rsid w:val="005D5AA6"/>
    <w:rsid w:val="005D5E25"/>
    <w:rsid w:val="005E0442"/>
    <w:rsid w:val="005E244A"/>
    <w:rsid w:val="005E3238"/>
    <w:rsid w:val="005F0921"/>
    <w:rsid w:val="005F125F"/>
    <w:rsid w:val="005F232A"/>
    <w:rsid w:val="005F6801"/>
    <w:rsid w:val="00600376"/>
    <w:rsid w:val="006032B1"/>
    <w:rsid w:val="006054F7"/>
    <w:rsid w:val="00606B27"/>
    <w:rsid w:val="00607818"/>
    <w:rsid w:val="00611778"/>
    <w:rsid w:val="00611F74"/>
    <w:rsid w:val="006161A6"/>
    <w:rsid w:val="006162E3"/>
    <w:rsid w:val="006276E9"/>
    <w:rsid w:val="00631F26"/>
    <w:rsid w:val="006326AB"/>
    <w:rsid w:val="0063398D"/>
    <w:rsid w:val="0063508D"/>
    <w:rsid w:val="00636870"/>
    <w:rsid w:val="00643F21"/>
    <w:rsid w:val="00647904"/>
    <w:rsid w:val="0065220F"/>
    <w:rsid w:val="00654F2C"/>
    <w:rsid w:val="006605F4"/>
    <w:rsid w:val="006632EC"/>
    <w:rsid w:val="006667F0"/>
    <w:rsid w:val="006761F2"/>
    <w:rsid w:val="00684497"/>
    <w:rsid w:val="0068578A"/>
    <w:rsid w:val="00685BD3"/>
    <w:rsid w:val="00685C97"/>
    <w:rsid w:val="00686E83"/>
    <w:rsid w:val="0069099E"/>
    <w:rsid w:val="00694AF5"/>
    <w:rsid w:val="006950F6"/>
    <w:rsid w:val="006A15FE"/>
    <w:rsid w:val="006A4F6F"/>
    <w:rsid w:val="006C0279"/>
    <w:rsid w:val="006C0521"/>
    <w:rsid w:val="006C2E5B"/>
    <w:rsid w:val="006D19D4"/>
    <w:rsid w:val="006D3210"/>
    <w:rsid w:val="006D4CE8"/>
    <w:rsid w:val="006D5B08"/>
    <w:rsid w:val="006D6242"/>
    <w:rsid w:val="006E3163"/>
    <w:rsid w:val="006E3A67"/>
    <w:rsid w:val="006F284A"/>
    <w:rsid w:val="00701C6A"/>
    <w:rsid w:val="0070307D"/>
    <w:rsid w:val="00703B48"/>
    <w:rsid w:val="00711235"/>
    <w:rsid w:val="00711A3D"/>
    <w:rsid w:val="00712CAE"/>
    <w:rsid w:val="00712EFC"/>
    <w:rsid w:val="007152E0"/>
    <w:rsid w:val="00717B7D"/>
    <w:rsid w:val="00720AC3"/>
    <w:rsid w:val="007220FE"/>
    <w:rsid w:val="007344EA"/>
    <w:rsid w:val="00737604"/>
    <w:rsid w:val="007404E5"/>
    <w:rsid w:val="00741251"/>
    <w:rsid w:val="00741286"/>
    <w:rsid w:val="007475FA"/>
    <w:rsid w:val="00750FF3"/>
    <w:rsid w:val="00751A9C"/>
    <w:rsid w:val="00752E64"/>
    <w:rsid w:val="00761689"/>
    <w:rsid w:val="00767A17"/>
    <w:rsid w:val="00767C0D"/>
    <w:rsid w:val="007721A6"/>
    <w:rsid w:val="0077450C"/>
    <w:rsid w:val="00781299"/>
    <w:rsid w:val="00785468"/>
    <w:rsid w:val="0079192D"/>
    <w:rsid w:val="007950A9"/>
    <w:rsid w:val="007A522E"/>
    <w:rsid w:val="007B0163"/>
    <w:rsid w:val="007B0741"/>
    <w:rsid w:val="007B0E24"/>
    <w:rsid w:val="007B4017"/>
    <w:rsid w:val="007B7262"/>
    <w:rsid w:val="007B736C"/>
    <w:rsid w:val="007C629C"/>
    <w:rsid w:val="007D4793"/>
    <w:rsid w:val="007D7362"/>
    <w:rsid w:val="007E0BED"/>
    <w:rsid w:val="007E5562"/>
    <w:rsid w:val="007F2776"/>
    <w:rsid w:val="007F3324"/>
    <w:rsid w:val="007F4056"/>
    <w:rsid w:val="007F5D74"/>
    <w:rsid w:val="007F6C9A"/>
    <w:rsid w:val="0080125E"/>
    <w:rsid w:val="008026B2"/>
    <w:rsid w:val="00802A53"/>
    <w:rsid w:val="00802B78"/>
    <w:rsid w:val="00811729"/>
    <w:rsid w:val="00814557"/>
    <w:rsid w:val="00817CAD"/>
    <w:rsid w:val="00833255"/>
    <w:rsid w:val="00843FAF"/>
    <w:rsid w:val="00846C11"/>
    <w:rsid w:val="00856232"/>
    <w:rsid w:val="00857234"/>
    <w:rsid w:val="0085785F"/>
    <w:rsid w:val="008610A1"/>
    <w:rsid w:val="00862EED"/>
    <w:rsid w:val="0086348A"/>
    <w:rsid w:val="00864CD9"/>
    <w:rsid w:val="008654B2"/>
    <w:rsid w:val="008671B2"/>
    <w:rsid w:val="00870A8A"/>
    <w:rsid w:val="008717EE"/>
    <w:rsid w:val="00875FB8"/>
    <w:rsid w:val="00880E07"/>
    <w:rsid w:val="0088754B"/>
    <w:rsid w:val="008878F2"/>
    <w:rsid w:val="0089300F"/>
    <w:rsid w:val="0089555A"/>
    <w:rsid w:val="00897365"/>
    <w:rsid w:val="008B22D1"/>
    <w:rsid w:val="008B3503"/>
    <w:rsid w:val="008C4515"/>
    <w:rsid w:val="008C7C77"/>
    <w:rsid w:val="008E1CD5"/>
    <w:rsid w:val="008E2697"/>
    <w:rsid w:val="008E3FA0"/>
    <w:rsid w:val="008E56DC"/>
    <w:rsid w:val="008F6B40"/>
    <w:rsid w:val="00900A49"/>
    <w:rsid w:val="00901595"/>
    <w:rsid w:val="00901A3B"/>
    <w:rsid w:val="0090507F"/>
    <w:rsid w:val="00910989"/>
    <w:rsid w:val="0092211F"/>
    <w:rsid w:val="00927AA9"/>
    <w:rsid w:val="00930313"/>
    <w:rsid w:val="00932925"/>
    <w:rsid w:val="00933E8D"/>
    <w:rsid w:val="009377D1"/>
    <w:rsid w:val="00942769"/>
    <w:rsid w:val="00945039"/>
    <w:rsid w:val="00951BD7"/>
    <w:rsid w:val="0095371D"/>
    <w:rsid w:val="00954EC5"/>
    <w:rsid w:val="0096224E"/>
    <w:rsid w:val="009633AC"/>
    <w:rsid w:val="00982FDA"/>
    <w:rsid w:val="0098398F"/>
    <w:rsid w:val="009926BB"/>
    <w:rsid w:val="009A088B"/>
    <w:rsid w:val="009A1BAA"/>
    <w:rsid w:val="009A28A9"/>
    <w:rsid w:val="009A66CE"/>
    <w:rsid w:val="009A74AF"/>
    <w:rsid w:val="009B06E6"/>
    <w:rsid w:val="009C1E4A"/>
    <w:rsid w:val="009C27F8"/>
    <w:rsid w:val="009C5E2F"/>
    <w:rsid w:val="009D1512"/>
    <w:rsid w:val="009D2041"/>
    <w:rsid w:val="009E04C1"/>
    <w:rsid w:val="009E145E"/>
    <w:rsid w:val="009E14CC"/>
    <w:rsid w:val="009E3668"/>
    <w:rsid w:val="009E48EC"/>
    <w:rsid w:val="009F6505"/>
    <w:rsid w:val="00A04D89"/>
    <w:rsid w:val="00A05E2A"/>
    <w:rsid w:val="00A27D82"/>
    <w:rsid w:val="00A3107E"/>
    <w:rsid w:val="00A312E0"/>
    <w:rsid w:val="00A36FD6"/>
    <w:rsid w:val="00A371A8"/>
    <w:rsid w:val="00A37CC9"/>
    <w:rsid w:val="00A40E4D"/>
    <w:rsid w:val="00A41C08"/>
    <w:rsid w:val="00A45295"/>
    <w:rsid w:val="00A46AB0"/>
    <w:rsid w:val="00A51F9D"/>
    <w:rsid w:val="00A53454"/>
    <w:rsid w:val="00A620C6"/>
    <w:rsid w:val="00A6314B"/>
    <w:rsid w:val="00A6347A"/>
    <w:rsid w:val="00A635E1"/>
    <w:rsid w:val="00A6375B"/>
    <w:rsid w:val="00A7251F"/>
    <w:rsid w:val="00A73299"/>
    <w:rsid w:val="00A75626"/>
    <w:rsid w:val="00A76455"/>
    <w:rsid w:val="00A80D3B"/>
    <w:rsid w:val="00A827B2"/>
    <w:rsid w:val="00A84AD3"/>
    <w:rsid w:val="00A86EAF"/>
    <w:rsid w:val="00A91D36"/>
    <w:rsid w:val="00AA2810"/>
    <w:rsid w:val="00AA3626"/>
    <w:rsid w:val="00AA56DA"/>
    <w:rsid w:val="00AA589F"/>
    <w:rsid w:val="00AA62BB"/>
    <w:rsid w:val="00AA7C09"/>
    <w:rsid w:val="00AB4E76"/>
    <w:rsid w:val="00AB561C"/>
    <w:rsid w:val="00AB6BDF"/>
    <w:rsid w:val="00AB7D43"/>
    <w:rsid w:val="00AB7E85"/>
    <w:rsid w:val="00AC2346"/>
    <w:rsid w:val="00AC36C8"/>
    <w:rsid w:val="00AD0B77"/>
    <w:rsid w:val="00AD0F26"/>
    <w:rsid w:val="00AD13E7"/>
    <w:rsid w:val="00AD36C6"/>
    <w:rsid w:val="00AE5236"/>
    <w:rsid w:val="00AE68C4"/>
    <w:rsid w:val="00AF2365"/>
    <w:rsid w:val="00AF6405"/>
    <w:rsid w:val="00AF7C75"/>
    <w:rsid w:val="00B028E0"/>
    <w:rsid w:val="00B07C96"/>
    <w:rsid w:val="00B21C39"/>
    <w:rsid w:val="00B21DD3"/>
    <w:rsid w:val="00B23875"/>
    <w:rsid w:val="00B23AAC"/>
    <w:rsid w:val="00B27251"/>
    <w:rsid w:val="00B316F9"/>
    <w:rsid w:val="00B43AB4"/>
    <w:rsid w:val="00B458E9"/>
    <w:rsid w:val="00B47C48"/>
    <w:rsid w:val="00B5028F"/>
    <w:rsid w:val="00B50AE4"/>
    <w:rsid w:val="00B61498"/>
    <w:rsid w:val="00B6161D"/>
    <w:rsid w:val="00B6379F"/>
    <w:rsid w:val="00B65E39"/>
    <w:rsid w:val="00B66508"/>
    <w:rsid w:val="00B72990"/>
    <w:rsid w:val="00B729BC"/>
    <w:rsid w:val="00B72DA1"/>
    <w:rsid w:val="00B73317"/>
    <w:rsid w:val="00B766FA"/>
    <w:rsid w:val="00B90754"/>
    <w:rsid w:val="00B92216"/>
    <w:rsid w:val="00B962C5"/>
    <w:rsid w:val="00BA641E"/>
    <w:rsid w:val="00BB5B2F"/>
    <w:rsid w:val="00BC0CA2"/>
    <w:rsid w:val="00BC3CB3"/>
    <w:rsid w:val="00BC4E01"/>
    <w:rsid w:val="00BD444F"/>
    <w:rsid w:val="00BD700D"/>
    <w:rsid w:val="00BE0E67"/>
    <w:rsid w:val="00BE198A"/>
    <w:rsid w:val="00BE2B79"/>
    <w:rsid w:val="00BE326A"/>
    <w:rsid w:val="00BE449F"/>
    <w:rsid w:val="00BF351A"/>
    <w:rsid w:val="00BF3EFC"/>
    <w:rsid w:val="00C015C1"/>
    <w:rsid w:val="00C12C9F"/>
    <w:rsid w:val="00C16F79"/>
    <w:rsid w:val="00C20E30"/>
    <w:rsid w:val="00C22DBA"/>
    <w:rsid w:val="00C25078"/>
    <w:rsid w:val="00C3217D"/>
    <w:rsid w:val="00C32D72"/>
    <w:rsid w:val="00C359AB"/>
    <w:rsid w:val="00C40794"/>
    <w:rsid w:val="00C4136C"/>
    <w:rsid w:val="00C4391A"/>
    <w:rsid w:val="00C4535D"/>
    <w:rsid w:val="00C455E0"/>
    <w:rsid w:val="00C5153C"/>
    <w:rsid w:val="00C53DB2"/>
    <w:rsid w:val="00C62257"/>
    <w:rsid w:val="00C7007D"/>
    <w:rsid w:val="00C72406"/>
    <w:rsid w:val="00C74397"/>
    <w:rsid w:val="00C817E6"/>
    <w:rsid w:val="00C81CF5"/>
    <w:rsid w:val="00C86978"/>
    <w:rsid w:val="00C979A0"/>
    <w:rsid w:val="00C97DEC"/>
    <w:rsid w:val="00CA13E5"/>
    <w:rsid w:val="00CA3C13"/>
    <w:rsid w:val="00CA4533"/>
    <w:rsid w:val="00CA54F0"/>
    <w:rsid w:val="00CE37ED"/>
    <w:rsid w:val="00CE49E3"/>
    <w:rsid w:val="00CE6BD6"/>
    <w:rsid w:val="00CE7F3F"/>
    <w:rsid w:val="00CF05A5"/>
    <w:rsid w:val="00CF112A"/>
    <w:rsid w:val="00CF4EB1"/>
    <w:rsid w:val="00CF4F47"/>
    <w:rsid w:val="00CF7965"/>
    <w:rsid w:val="00D04101"/>
    <w:rsid w:val="00D071BC"/>
    <w:rsid w:val="00D105A8"/>
    <w:rsid w:val="00D13547"/>
    <w:rsid w:val="00D15BCA"/>
    <w:rsid w:val="00D15D4E"/>
    <w:rsid w:val="00D16485"/>
    <w:rsid w:val="00D1774F"/>
    <w:rsid w:val="00D17F73"/>
    <w:rsid w:val="00D20961"/>
    <w:rsid w:val="00D20BE6"/>
    <w:rsid w:val="00D273BF"/>
    <w:rsid w:val="00D329F0"/>
    <w:rsid w:val="00D377FC"/>
    <w:rsid w:val="00D44B31"/>
    <w:rsid w:val="00D4545F"/>
    <w:rsid w:val="00D4562B"/>
    <w:rsid w:val="00D50539"/>
    <w:rsid w:val="00D5319C"/>
    <w:rsid w:val="00D62BB9"/>
    <w:rsid w:val="00D64B8A"/>
    <w:rsid w:val="00D73388"/>
    <w:rsid w:val="00D878F4"/>
    <w:rsid w:val="00D940C2"/>
    <w:rsid w:val="00D950A4"/>
    <w:rsid w:val="00DA1DF1"/>
    <w:rsid w:val="00DA3ACB"/>
    <w:rsid w:val="00DA404B"/>
    <w:rsid w:val="00DA55DB"/>
    <w:rsid w:val="00DB5856"/>
    <w:rsid w:val="00DC3BA0"/>
    <w:rsid w:val="00DC6D54"/>
    <w:rsid w:val="00DE2722"/>
    <w:rsid w:val="00DE3F97"/>
    <w:rsid w:val="00E04B2D"/>
    <w:rsid w:val="00E1007E"/>
    <w:rsid w:val="00E10EB0"/>
    <w:rsid w:val="00E137B2"/>
    <w:rsid w:val="00E16E8B"/>
    <w:rsid w:val="00E24DE1"/>
    <w:rsid w:val="00E3037E"/>
    <w:rsid w:val="00E3185B"/>
    <w:rsid w:val="00E3609D"/>
    <w:rsid w:val="00E36E62"/>
    <w:rsid w:val="00E4543B"/>
    <w:rsid w:val="00E45E9D"/>
    <w:rsid w:val="00E4637F"/>
    <w:rsid w:val="00E46972"/>
    <w:rsid w:val="00E506DA"/>
    <w:rsid w:val="00E51ED7"/>
    <w:rsid w:val="00E53423"/>
    <w:rsid w:val="00E53477"/>
    <w:rsid w:val="00E6355E"/>
    <w:rsid w:val="00E65C65"/>
    <w:rsid w:val="00E66B19"/>
    <w:rsid w:val="00E672D6"/>
    <w:rsid w:val="00E7217C"/>
    <w:rsid w:val="00E749BA"/>
    <w:rsid w:val="00E80DE5"/>
    <w:rsid w:val="00E815C6"/>
    <w:rsid w:val="00E85DA2"/>
    <w:rsid w:val="00E87599"/>
    <w:rsid w:val="00EA13F6"/>
    <w:rsid w:val="00EA43D1"/>
    <w:rsid w:val="00EB1D90"/>
    <w:rsid w:val="00EB6E12"/>
    <w:rsid w:val="00EC2E67"/>
    <w:rsid w:val="00EC5E56"/>
    <w:rsid w:val="00EC5F32"/>
    <w:rsid w:val="00ED0CC1"/>
    <w:rsid w:val="00ED4515"/>
    <w:rsid w:val="00ED5A10"/>
    <w:rsid w:val="00ED696B"/>
    <w:rsid w:val="00ED74BA"/>
    <w:rsid w:val="00EF3A6E"/>
    <w:rsid w:val="00EF3D0A"/>
    <w:rsid w:val="00F02E47"/>
    <w:rsid w:val="00F065BB"/>
    <w:rsid w:val="00F06AF5"/>
    <w:rsid w:val="00F07505"/>
    <w:rsid w:val="00F103E4"/>
    <w:rsid w:val="00F23383"/>
    <w:rsid w:val="00F23BE8"/>
    <w:rsid w:val="00F267A3"/>
    <w:rsid w:val="00F26D45"/>
    <w:rsid w:val="00F26FE4"/>
    <w:rsid w:val="00F37206"/>
    <w:rsid w:val="00F40790"/>
    <w:rsid w:val="00F47BFE"/>
    <w:rsid w:val="00F50FDC"/>
    <w:rsid w:val="00F516E9"/>
    <w:rsid w:val="00F529D5"/>
    <w:rsid w:val="00F53F8B"/>
    <w:rsid w:val="00F564DB"/>
    <w:rsid w:val="00F65C82"/>
    <w:rsid w:val="00F700E1"/>
    <w:rsid w:val="00F73CF9"/>
    <w:rsid w:val="00F74ED1"/>
    <w:rsid w:val="00F76106"/>
    <w:rsid w:val="00F816AA"/>
    <w:rsid w:val="00F901D0"/>
    <w:rsid w:val="00F97DD9"/>
    <w:rsid w:val="00FA2D73"/>
    <w:rsid w:val="00FA55BB"/>
    <w:rsid w:val="00FB6F0D"/>
    <w:rsid w:val="00FC26D2"/>
    <w:rsid w:val="00FC37D7"/>
    <w:rsid w:val="00FC4223"/>
    <w:rsid w:val="00FC6E00"/>
    <w:rsid w:val="00FD38D2"/>
    <w:rsid w:val="00FD4C70"/>
    <w:rsid w:val="00FD591D"/>
    <w:rsid w:val="00FD6424"/>
    <w:rsid w:val="00FE1984"/>
    <w:rsid w:val="00FE2D4D"/>
    <w:rsid w:val="00FE30E9"/>
    <w:rsid w:val="00FF0A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v:fill color="white" on="f"/>
    </o:shapedefaults>
    <o:shapelayout v:ext="edit">
      <o:idmap v:ext="edit" data="1"/>
    </o:shapelayout>
  </w:shapeDefaults>
  <w:doNotEmbedSmartTags/>
  <w:decimalSymbol w:val="."/>
  <w:listSeparator w:val=","/>
  <w14:docId w14:val="00B266BE"/>
  <w15:docId w15:val="{7120AF50-2CD8-4647-A4E0-0A5063698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185B"/>
    <w:pPr>
      <w:jc w:val="both"/>
    </w:pPr>
    <w:rPr>
      <w:rFonts w:ascii="Verdana" w:hAnsi="Verdana"/>
      <w:sz w:val="18"/>
      <w:szCs w:val="18"/>
    </w:rPr>
  </w:style>
  <w:style w:type="paragraph" w:styleId="Heading1">
    <w:name w:val="heading 1"/>
    <w:basedOn w:val="Normal"/>
    <w:next w:val="Normal"/>
    <w:link w:val="Heading1Char"/>
    <w:uiPriority w:val="9"/>
    <w:rsid w:val="008955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Body1"/>
    <w:link w:val="Heading4Char"/>
    <w:qFormat/>
    <w:rsid w:val="00AA589F"/>
    <w:pPr>
      <w:tabs>
        <w:tab w:val="num" w:pos="851"/>
      </w:tabs>
      <w:ind w:hanging="851"/>
      <w:outlineLvl w:val="3"/>
    </w:pPr>
    <w:rPr>
      <w:rFonts w:ascii="Arial"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3185B"/>
    <w:pPr>
      <w:numPr>
        <w:numId w:val="1"/>
      </w:numPr>
      <w:tabs>
        <w:tab w:val="left" w:pos="1843"/>
        <w:tab w:val="left" w:pos="3119"/>
        <w:tab w:val="left" w:pos="4253"/>
      </w:tabs>
      <w:spacing w:after="240"/>
    </w:pPr>
  </w:style>
  <w:style w:type="paragraph" w:customStyle="1" w:styleId="aDefinition">
    <w:name w:val="(a) Definition"/>
    <w:basedOn w:val="Body"/>
    <w:qFormat/>
    <w:rsid w:val="00E3185B"/>
    <w:pPr>
      <w:numPr>
        <w:ilvl w:val="1"/>
      </w:numPr>
      <w:tabs>
        <w:tab w:val="clear" w:pos="1843"/>
        <w:tab w:val="clear" w:pos="3119"/>
        <w:tab w:val="clear" w:pos="4253"/>
      </w:tabs>
    </w:pPr>
  </w:style>
  <w:style w:type="paragraph" w:customStyle="1" w:styleId="iDefinition">
    <w:name w:val="(i) Definition"/>
    <w:basedOn w:val="Body"/>
    <w:qFormat/>
    <w:rsid w:val="00E3185B"/>
    <w:pPr>
      <w:numPr>
        <w:ilvl w:val="2"/>
      </w:numPr>
      <w:tabs>
        <w:tab w:val="clear" w:pos="3119"/>
        <w:tab w:val="clear" w:pos="4253"/>
      </w:tabs>
    </w:pPr>
  </w:style>
  <w:style w:type="paragraph" w:customStyle="1" w:styleId="Body1">
    <w:name w:val="Body 1"/>
    <w:basedOn w:val="Body"/>
    <w:qFormat/>
    <w:rsid w:val="00E3185B"/>
    <w:pPr>
      <w:tabs>
        <w:tab w:val="clear" w:pos="1843"/>
        <w:tab w:val="clear" w:pos="3119"/>
        <w:tab w:val="clear" w:pos="4253"/>
      </w:tabs>
    </w:pPr>
  </w:style>
  <w:style w:type="paragraph" w:customStyle="1" w:styleId="Background">
    <w:name w:val="Background"/>
    <w:basedOn w:val="Body1"/>
    <w:qFormat/>
    <w:rsid w:val="00E3185B"/>
    <w:pPr>
      <w:numPr>
        <w:numId w:val="2"/>
      </w:numPr>
    </w:pPr>
  </w:style>
  <w:style w:type="paragraph" w:customStyle="1" w:styleId="Body2">
    <w:name w:val="Body 2"/>
    <w:basedOn w:val="Body1"/>
    <w:qFormat/>
    <w:rsid w:val="00E3185B"/>
  </w:style>
  <w:style w:type="paragraph" w:customStyle="1" w:styleId="Body3">
    <w:name w:val="Body 3"/>
    <w:basedOn w:val="Body2"/>
    <w:qFormat/>
    <w:rsid w:val="00E3185B"/>
    <w:pPr>
      <w:ind w:left="1843"/>
    </w:pPr>
  </w:style>
  <w:style w:type="paragraph" w:customStyle="1" w:styleId="Body4">
    <w:name w:val="Body 4"/>
    <w:basedOn w:val="Body3"/>
    <w:qFormat/>
    <w:rsid w:val="00E3185B"/>
    <w:pPr>
      <w:ind w:left="3119"/>
    </w:pPr>
  </w:style>
  <w:style w:type="paragraph" w:customStyle="1" w:styleId="Body5">
    <w:name w:val="Body 5"/>
    <w:basedOn w:val="Body3"/>
    <w:qFormat/>
    <w:rsid w:val="00E3185B"/>
    <w:pPr>
      <w:ind w:left="3119"/>
    </w:pPr>
  </w:style>
  <w:style w:type="paragraph" w:customStyle="1" w:styleId="Bullet1">
    <w:name w:val="Bullet 1"/>
    <w:basedOn w:val="Body1"/>
    <w:qFormat/>
    <w:rsid w:val="00E3185B"/>
    <w:pPr>
      <w:numPr>
        <w:numId w:val="3"/>
      </w:numPr>
    </w:pPr>
  </w:style>
  <w:style w:type="paragraph" w:customStyle="1" w:styleId="Bullet2">
    <w:name w:val="Bullet 2"/>
    <w:basedOn w:val="Body2"/>
    <w:qFormat/>
    <w:rsid w:val="00E3185B"/>
    <w:pPr>
      <w:numPr>
        <w:ilvl w:val="1"/>
        <w:numId w:val="3"/>
      </w:numPr>
    </w:pPr>
  </w:style>
  <w:style w:type="paragraph" w:customStyle="1" w:styleId="Bullet3">
    <w:name w:val="Bullet 3"/>
    <w:basedOn w:val="Body3"/>
    <w:qFormat/>
    <w:rsid w:val="00E3185B"/>
    <w:pPr>
      <w:numPr>
        <w:ilvl w:val="2"/>
        <w:numId w:val="3"/>
      </w:numPr>
    </w:pPr>
  </w:style>
  <w:style w:type="character" w:customStyle="1" w:styleId="CrossReference">
    <w:name w:val="Cross Reference"/>
    <w:basedOn w:val="DefaultParagraphFont"/>
    <w:qFormat/>
    <w:rsid w:val="00E3185B"/>
    <w:rPr>
      <w:b/>
    </w:rPr>
  </w:style>
  <w:style w:type="paragraph" w:styleId="Footer">
    <w:name w:val="footer"/>
    <w:basedOn w:val="Normal"/>
    <w:link w:val="FooterChar"/>
    <w:rsid w:val="00E3185B"/>
    <w:pPr>
      <w:tabs>
        <w:tab w:val="right" w:pos="9072"/>
      </w:tabs>
    </w:pPr>
    <w:rPr>
      <w:noProof/>
      <w:sz w:val="14"/>
    </w:rPr>
  </w:style>
  <w:style w:type="character" w:styleId="FootnoteReference">
    <w:name w:val="footnote reference"/>
    <w:basedOn w:val="DefaultParagraphFont"/>
    <w:semiHidden/>
    <w:rsid w:val="00E3185B"/>
    <w:rPr>
      <w:rFonts w:ascii="Tahoma" w:hAnsi="Tahoma"/>
      <w:b/>
      <w:color w:val="auto"/>
      <w:sz w:val="20"/>
      <w:u w:val="none"/>
      <w:vertAlign w:val="superscript"/>
    </w:rPr>
  </w:style>
  <w:style w:type="paragraph" w:styleId="FootnoteText">
    <w:name w:val="footnote text"/>
    <w:basedOn w:val="Normal"/>
    <w:link w:val="FootnoteTextChar"/>
    <w:semiHidden/>
    <w:rsid w:val="00E3185B"/>
    <w:pPr>
      <w:tabs>
        <w:tab w:val="left" w:pos="851"/>
      </w:tabs>
      <w:spacing w:after="60"/>
      <w:ind w:left="851" w:hanging="851"/>
    </w:pPr>
    <w:rPr>
      <w:rFonts w:ascii="Tahoma" w:hAnsi="Tahoma"/>
      <w:sz w:val="16"/>
    </w:rPr>
  </w:style>
  <w:style w:type="paragraph" w:styleId="Header">
    <w:name w:val="header"/>
    <w:basedOn w:val="Normal"/>
    <w:link w:val="HeaderChar"/>
    <w:rsid w:val="00E3185B"/>
    <w:pPr>
      <w:tabs>
        <w:tab w:val="center" w:pos="4536"/>
        <w:tab w:val="right" w:pos="9072"/>
      </w:tabs>
    </w:pPr>
    <w:rPr>
      <w:noProof/>
      <w:sz w:val="14"/>
    </w:rPr>
  </w:style>
  <w:style w:type="paragraph" w:customStyle="1" w:styleId="Level1">
    <w:name w:val="Level 1"/>
    <w:basedOn w:val="Body1"/>
    <w:qFormat/>
    <w:rsid w:val="00E3185B"/>
    <w:pPr>
      <w:numPr>
        <w:numId w:val="4"/>
      </w:numPr>
      <w:outlineLvl w:val="0"/>
    </w:pPr>
  </w:style>
  <w:style w:type="character" w:customStyle="1" w:styleId="Level1asHeadingtext">
    <w:name w:val="Level 1 as Heading (text)"/>
    <w:basedOn w:val="DefaultParagraphFont"/>
    <w:rsid w:val="00E3185B"/>
    <w:rPr>
      <w:b/>
    </w:rPr>
  </w:style>
  <w:style w:type="paragraph" w:customStyle="1" w:styleId="Level2">
    <w:name w:val="Level 2"/>
    <w:basedOn w:val="Body2"/>
    <w:qFormat/>
    <w:rsid w:val="00E3185B"/>
    <w:pPr>
      <w:numPr>
        <w:ilvl w:val="1"/>
        <w:numId w:val="4"/>
      </w:numPr>
      <w:outlineLvl w:val="1"/>
    </w:pPr>
  </w:style>
  <w:style w:type="character" w:customStyle="1" w:styleId="Level2asHeadingtext">
    <w:name w:val="Level 2 as Heading (text)"/>
    <w:basedOn w:val="DefaultParagraphFont"/>
    <w:rsid w:val="00E3185B"/>
    <w:rPr>
      <w:b/>
    </w:rPr>
  </w:style>
  <w:style w:type="paragraph" w:customStyle="1" w:styleId="Level3">
    <w:name w:val="Level 3"/>
    <w:basedOn w:val="Body3"/>
    <w:qFormat/>
    <w:rsid w:val="00E3185B"/>
    <w:pPr>
      <w:numPr>
        <w:ilvl w:val="2"/>
        <w:numId w:val="4"/>
      </w:numPr>
      <w:outlineLvl w:val="2"/>
    </w:pPr>
  </w:style>
  <w:style w:type="character" w:customStyle="1" w:styleId="Level3asHeadingtext">
    <w:name w:val="Level 3 as Heading (text)"/>
    <w:basedOn w:val="DefaultParagraphFont"/>
    <w:rsid w:val="00E3185B"/>
    <w:rPr>
      <w:b/>
    </w:rPr>
  </w:style>
  <w:style w:type="paragraph" w:customStyle="1" w:styleId="Level4">
    <w:name w:val="Level 4"/>
    <w:basedOn w:val="Body4"/>
    <w:qFormat/>
    <w:rsid w:val="00E3185B"/>
    <w:pPr>
      <w:numPr>
        <w:ilvl w:val="3"/>
        <w:numId w:val="4"/>
      </w:numPr>
      <w:outlineLvl w:val="3"/>
    </w:pPr>
  </w:style>
  <w:style w:type="paragraph" w:customStyle="1" w:styleId="Level5">
    <w:name w:val="Level 5"/>
    <w:basedOn w:val="Body5"/>
    <w:qFormat/>
    <w:rsid w:val="00E3185B"/>
    <w:pPr>
      <w:numPr>
        <w:ilvl w:val="4"/>
        <w:numId w:val="4"/>
      </w:numPr>
      <w:outlineLvl w:val="4"/>
    </w:pPr>
  </w:style>
  <w:style w:type="character" w:styleId="PageNumber">
    <w:name w:val="page number"/>
    <w:basedOn w:val="DefaultParagraphFont"/>
    <w:semiHidden/>
    <w:rsid w:val="00E3185B"/>
    <w:rPr>
      <w:sz w:val="14"/>
    </w:rPr>
  </w:style>
  <w:style w:type="paragraph" w:customStyle="1" w:styleId="Parties">
    <w:name w:val="Parties"/>
    <w:basedOn w:val="Body1"/>
    <w:qFormat/>
    <w:rsid w:val="00E3185B"/>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E3185B"/>
    <w:pPr>
      <w:keepNext/>
      <w:numPr>
        <w:numId w:val="7"/>
      </w:numPr>
      <w:spacing w:after="240"/>
      <w:jc w:val="center"/>
    </w:pPr>
    <w:rPr>
      <w:b/>
      <w:caps/>
      <w:sz w:val="24"/>
    </w:rPr>
  </w:style>
  <w:style w:type="paragraph" w:customStyle="1" w:styleId="ScheduleTitle">
    <w:name w:val="Schedule Title"/>
    <w:basedOn w:val="Body"/>
    <w:qFormat/>
    <w:rsid w:val="00E3185B"/>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E3185B"/>
    <w:pPr>
      <w:numPr>
        <w:numId w:val="8"/>
      </w:numPr>
      <w:tabs>
        <w:tab w:val="clear" w:pos="3119"/>
        <w:tab w:val="clear" w:pos="4253"/>
        <w:tab w:val="left" w:pos="1843"/>
      </w:tabs>
    </w:pPr>
  </w:style>
  <w:style w:type="paragraph" w:customStyle="1" w:styleId="Sideheading">
    <w:name w:val="Sideheading"/>
    <w:basedOn w:val="Body"/>
    <w:qFormat/>
    <w:rsid w:val="00E3185B"/>
    <w:pPr>
      <w:tabs>
        <w:tab w:val="clear" w:pos="1843"/>
        <w:tab w:val="clear" w:pos="3119"/>
        <w:tab w:val="clear" w:pos="4253"/>
      </w:tabs>
    </w:pPr>
    <w:rPr>
      <w:b/>
      <w:caps/>
    </w:rPr>
  </w:style>
  <w:style w:type="paragraph" w:customStyle="1" w:styleId="iBankingDefinition">
    <w:name w:val="(i) Banking Definition"/>
    <w:basedOn w:val="aBankingDefinition"/>
    <w:qFormat/>
    <w:rsid w:val="00E3185B"/>
    <w:pPr>
      <w:numPr>
        <w:ilvl w:val="1"/>
      </w:numPr>
    </w:pPr>
  </w:style>
  <w:style w:type="paragraph" w:styleId="TOC1">
    <w:name w:val="toc 1"/>
    <w:basedOn w:val="Body"/>
    <w:next w:val="Normal"/>
    <w:uiPriority w:val="39"/>
    <w:rsid w:val="00E3185B"/>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E3185B"/>
    <w:pPr>
      <w:tabs>
        <w:tab w:val="left" w:pos="1680"/>
      </w:tabs>
      <w:ind w:left="1679" w:hanging="828"/>
    </w:pPr>
    <w:rPr>
      <w:caps w:val="0"/>
    </w:rPr>
  </w:style>
  <w:style w:type="paragraph" w:styleId="TOC3">
    <w:name w:val="toc 3"/>
    <w:basedOn w:val="TOC1"/>
    <w:next w:val="Normal"/>
    <w:rsid w:val="00E3185B"/>
    <w:rPr>
      <w:caps w:val="0"/>
    </w:rPr>
  </w:style>
  <w:style w:type="paragraph" w:styleId="TOC5">
    <w:name w:val="toc 5"/>
    <w:basedOn w:val="TOC1"/>
    <w:next w:val="Normal"/>
    <w:semiHidden/>
    <w:rsid w:val="00E3185B"/>
    <w:pPr>
      <w:ind w:firstLine="0"/>
    </w:pPr>
    <w:rPr>
      <w:caps w:val="0"/>
    </w:rPr>
  </w:style>
  <w:style w:type="paragraph" w:customStyle="1" w:styleId="FootnoteTextContinuation">
    <w:name w:val="Footnote Text Continuation"/>
    <w:basedOn w:val="FootnoteText"/>
    <w:rsid w:val="00E3185B"/>
    <w:pPr>
      <w:ind w:firstLine="0"/>
    </w:pPr>
  </w:style>
  <w:style w:type="paragraph" w:customStyle="1" w:styleId="Part">
    <w:name w:val="Part"/>
    <w:basedOn w:val="Body"/>
    <w:qFormat/>
    <w:rsid w:val="00E3185B"/>
    <w:pPr>
      <w:numPr>
        <w:numId w:val="9"/>
      </w:numPr>
      <w:tabs>
        <w:tab w:val="clear" w:pos="1843"/>
        <w:tab w:val="clear" w:pos="3119"/>
        <w:tab w:val="clear" w:pos="4253"/>
      </w:tabs>
    </w:pPr>
    <w:rPr>
      <w:b/>
    </w:rPr>
  </w:style>
  <w:style w:type="character" w:styleId="Hyperlink">
    <w:name w:val="Hyperlink"/>
    <w:basedOn w:val="DefaultParagraphFont"/>
    <w:uiPriority w:val="99"/>
    <w:unhideWhenUsed/>
    <w:rsid w:val="00B5028F"/>
    <w:rPr>
      <w:color w:val="0000FF" w:themeColor="hyperlink"/>
      <w:u w:val="single"/>
    </w:rPr>
  </w:style>
  <w:style w:type="character" w:customStyle="1" w:styleId="Heading4Char">
    <w:name w:val="Heading 4 Char"/>
    <w:basedOn w:val="DefaultParagraphFont"/>
    <w:link w:val="Heading4"/>
    <w:rsid w:val="00AA589F"/>
    <w:rPr>
      <w:rFonts w:ascii="Arial" w:hAnsi="Arial" w:cs="Arial"/>
      <w:lang w:eastAsia="en-US"/>
    </w:rPr>
  </w:style>
  <w:style w:type="character" w:customStyle="1" w:styleId="HeaderChar">
    <w:name w:val="Header Char"/>
    <w:basedOn w:val="DefaultParagraphFont"/>
    <w:link w:val="Header"/>
    <w:rsid w:val="00E3185B"/>
    <w:rPr>
      <w:rFonts w:ascii="Verdana" w:hAnsi="Verdana"/>
      <w:noProof/>
      <w:sz w:val="14"/>
      <w:szCs w:val="18"/>
    </w:rPr>
  </w:style>
  <w:style w:type="paragraph" w:customStyle="1" w:styleId="ScheduleLevel1">
    <w:name w:val="Schedule Level 1"/>
    <w:basedOn w:val="Normal"/>
    <w:rsid w:val="00AA589F"/>
    <w:pPr>
      <w:numPr>
        <w:numId w:val="14"/>
      </w:numPr>
      <w:spacing w:after="240"/>
    </w:pPr>
    <w:rPr>
      <w:rFonts w:ascii="Arial" w:hAnsi="Arial" w:cs="Arial"/>
      <w:lang w:eastAsia="en-US"/>
    </w:rPr>
  </w:style>
  <w:style w:type="paragraph" w:customStyle="1" w:styleId="ScheduleLevel2">
    <w:name w:val="Schedule Level 2"/>
    <w:basedOn w:val="Normal"/>
    <w:rsid w:val="00AA589F"/>
    <w:pPr>
      <w:numPr>
        <w:ilvl w:val="1"/>
        <w:numId w:val="14"/>
      </w:numPr>
      <w:spacing w:after="240"/>
    </w:pPr>
    <w:rPr>
      <w:rFonts w:ascii="Arial" w:hAnsi="Arial" w:cs="Arial"/>
      <w:lang w:eastAsia="en-US"/>
    </w:rPr>
  </w:style>
  <w:style w:type="paragraph" w:customStyle="1" w:styleId="ScheduleLevel3">
    <w:name w:val="Schedule Level 3"/>
    <w:basedOn w:val="Normal"/>
    <w:rsid w:val="00AA589F"/>
    <w:pPr>
      <w:numPr>
        <w:ilvl w:val="2"/>
        <w:numId w:val="14"/>
      </w:numPr>
      <w:spacing w:after="240"/>
    </w:pPr>
    <w:rPr>
      <w:rFonts w:ascii="Arial" w:hAnsi="Arial" w:cs="Arial"/>
      <w:lang w:eastAsia="en-US"/>
    </w:rPr>
  </w:style>
  <w:style w:type="paragraph" w:customStyle="1" w:styleId="ScheduleLevel4">
    <w:name w:val="Schedule Level 4"/>
    <w:basedOn w:val="Normal"/>
    <w:rsid w:val="00AA589F"/>
    <w:pPr>
      <w:numPr>
        <w:ilvl w:val="3"/>
        <w:numId w:val="14"/>
      </w:numPr>
      <w:spacing w:after="240"/>
    </w:pPr>
    <w:rPr>
      <w:rFonts w:ascii="Arial" w:hAnsi="Arial" w:cs="Arial"/>
      <w:lang w:eastAsia="en-US"/>
    </w:rPr>
  </w:style>
  <w:style w:type="paragraph" w:customStyle="1" w:styleId="ScheduleLevel5">
    <w:name w:val="Schedule Level 5"/>
    <w:basedOn w:val="Normal"/>
    <w:rsid w:val="00AA589F"/>
    <w:pPr>
      <w:numPr>
        <w:ilvl w:val="4"/>
        <w:numId w:val="14"/>
      </w:numPr>
      <w:spacing w:after="240"/>
    </w:pPr>
    <w:rPr>
      <w:rFonts w:ascii="Arial" w:hAnsi="Arial" w:cs="Arial"/>
      <w:lang w:eastAsia="en-US"/>
    </w:rPr>
  </w:style>
  <w:style w:type="paragraph" w:customStyle="1" w:styleId="ScheduleLevel6">
    <w:name w:val="Schedule Level 6"/>
    <w:basedOn w:val="Normal"/>
    <w:rsid w:val="00AA589F"/>
    <w:pPr>
      <w:numPr>
        <w:ilvl w:val="5"/>
        <w:numId w:val="14"/>
      </w:numPr>
      <w:spacing w:after="240"/>
    </w:pPr>
    <w:rPr>
      <w:rFonts w:ascii="Arial" w:hAnsi="Arial" w:cs="Arial"/>
      <w:lang w:eastAsia="en-US"/>
    </w:rPr>
  </w:style>
  <w:style w:type="paragraph" w:customStyle="1" w:styleId="ScheduleLevel7">
    <w:name w:val="Schedule Level 7"/>
    <w:basedOn w:val="Normal"/>
    <w:rsid w:val="00AA589F"/>
    <w:pPr>
      <w:numPr>
        <w:ilvl w:val="6"/>
        <w:numId w:val="14"/>
      </w:numPr>
      <w:spacing w:after="240"/>
    </w:pPr>
    <w:rPr>
      <w:rFonts w:ascii="Arial" w:hAnsi="Arial" w:cs="Arial"/>
      <w:lang w:eastAsia="en-US"/>
    </w:rPr>
  </w:style>
  <w:style w:type="paragraph" w:customStyle="1" w:styleId="ScheduleLevel8">
    <w:name w:val="Schedule Level 8"/>
    <w:basedOn w:val="Normal"/>
    <w:rsid w:val="00AA589F"/>
    <w:pPr>
      <w:numPr>
        <w:ilvl w:val="7"/>
        <w:numId w:val="14"/>
      </w:numPr>
      <w:spacing w:after="240"/>
    </w:pPr>
    <w:rPr>
      <w:rFonts w:ascii="Arial" w:hAnsi="Arial" w:cs="Arial"/>
      <w:lang w:eastAsia="en-US"/>
    </w:rPr>
  </w:style>
  <w:style w:type="paragraph" w:customStyle="1" w:styleId="ScheduleLevel9">
    <w:name w:val="Schedule Level 9"/>
    <w:basedOn w:val="Normal"/>
    <w:rsid w:val="00AA589F"/>
    <w:pPr>
      <w:numPr>
        <w:ilvl w:val="8"/>
        <w:numId w:val="14"/>
      </w:numPr>
      <w:spacing w:after="240"/>
    </w:pPr>
    <w:rPr>
      <w:rFonts w:ascii="Arial" w:hAnsi="Arial" w:cs="Arial"/>
      <w:lang w:eastAsia="en-US"/>
    </w:rPr>
  </w:style>
  <w:style w:type="paragraph" w:styleId="BalloonText">
    <w:name w:val="Balloon Text"/>
    <w:basedOn w:val="Normal"/>
    <w:link w:val="BalloonTextChar"/>
    <w:uiPriority w:val="99"/>
    <w:semiHidden/>
    <w:unhideWhenUsed/>
    <w:rsid w:val="00AA589F"/>
    <w:rPr>
      <w:rFonts w:ascii="Tahoma" w:hAnsi="Tahoma" w:cs="Tahoma"/>
      <w:sz w:val="16"/>
      <w:szCs w:val="16"/>
    </w:rPr>
  </w:style>
  <w:style w:type="character" w:customStyle="1" w:styleId="BalloonTextChar">
    <w:name w:val="Balloon Text Char"/>
    <w:basedOn w:val="DefaultParagraphFont"/>
    <w:link w:val="BalloonText"/>
    <w:uiPriority w:val="99"/>
    <w:semiHidden/>
    <w:rsid w:val="00AA589F"/>
    <w:rPr>
      <w:rFonts w:ascii="Tahoma" w:hAnsi="Tahoma" w:cs="Tahoma"/>
      <w:sz w:val="16"/>
      <w:szCs w:val="16"/>
      <w:lang w:eastAsia="en-GB"/>
    </w:rPr>
  </w:style>
  <w:style w:type="character" w:customStyle="1" w:styleId="EquationCaption">
    <w:name w:val="_Equation Caption"/>
    <w:rsid w:val="00A312E0"/>
  </w:style>
  <w:style w:type="paragraph" w:customStyle="1" w:styleId="ScheduleLevel1Heading">
    <w:name w:val="Schedule Level 1 Heading"/>
    <w:basedOn w:val="ScheduleLevel1"/>
    <w:next w:val="ScheduleLevel1"/>
    <w:qFormat/>
    <w:rsid w:val="00A312E0"/>
    <w:pPr>
      <w:numPr>
        <w:numId w:val="0"/>
      </w:numPr>
      <w:tabs>
        <w:tab w:val="num" w:pos="360"/>
      </w:tabs>
      <w:ind w:left="432" w:hanging="432"/>
    </w:pPr>
    <w:rPr>
      <w:b/>
      <w:caps/>
      <w:u w:val="single"/>
    </w:rPr>
  </w:style>
  <w:style w:type="paragraph" w:styleId="BodyTextIndent2">
    <w:name w:val="Body Text Indent 2"/>
    <w:basedOn w:val="Normal"/>
    <w:link w:val="BodyTextIndent2Char"/>
    <w:rsid w:val="00781299"/>
    <w:pPr>
      <w:spacing w:after="240" w:line="360" w:lineRule="auto"/>
      <w:ind w:left="1440"/>
    </w:pPr>
    <w:rPr>
      <w:rFonts w:ascii="Arial" w:eastAsia="Calibri" w:hAnsi="Arial" w:cs="Arial"/>
      <w:szCs w:val="22"/>
      <w:lang w:eastAsia="en-US"/>
    </w:rPr>
  </w:style>
  <w:style w:type="character" w:customStyle="1" w:styleId="BodyTextIndent2Char">
    <w:name w:val="Body Text Indent 2 Char"/>
    <w:basedOn w:val="DefaultParagraphFont"/>
    <w:link w:val="BodyTextIndent2"/>
    <w:rsid w:val="00781299"/>
    <w:rPr>
      <w:rFonts w:ascii="Arial" w:eastAsia="Calibri" w:hAnsi="Arial" w:cs="Arial"/>
      <w:szCs w:val="22"/>
      <w:lang w:eastAsia="en-US"/>
    </w:rPr>
  </w:style>
  <w:style w:type="paragraph" w:styleId="Title">
    <w:name w:val="Title"/>
    <w:basedOn w:val="Normal"/>
    <w:link w:val="TitleChar"/>
    <w:qFormat/>
    <w:rsid w:val="00654F2C"/>
    <w:pPr>
      <w:spacing w:after="240"/>
      <w:jc w:val="center"/>
    </w:pPr>
    <w:rPr>
      <w:rFonts w:ascii="Times New Roman Bold" w:eastAsia="Calibri" w:hAnsi="Times New Roman Bold" w:cs="Arial"/>
      <w:b/>
      <w:sz w:val="24"/>
      <w:szCs w:val="22"/>
      <w:lang w:eastAsia="en-US"/>
    </w:rPr>
  </w:style>
  <w:style w:type="character" w:customStyle="1" w:styleId="TitleChar">
    <w:name w:val="Title Char"/>
    <w:basedOn w:val="DefaultParagraphFont"/>
    <w:link w:val="Title"/>
    <w:rsid w:val="00654F2C"/>
    <w:rPr>
      <w:rFonts w:ascii="Times New Roman Bold" w:eastAsia="Calibri" w:hAnsi="Times New Roman Bold" w:cs="Arial"/>
      <w:b/>
      <w:sz w:val="24"/>
      <w:szCs w:val="22"/>
      <w:lang w:eastAsia="en-US"/>
    </w:rPr>
  </w:style>
  <w:style w:type="paragraph" w:customStyle="1" w:styleId="Default">
    <w:name w:val="Default"/>
    <w:rsid w:val="00654F2C"/>
    <w:pPr>
      <w:autoSpaceDE w:val="0"/>
      <w:autoSpaceDN w:val="0"/>
      <w:adjustRightInd w:val="0"/>
    </w:pPr>
    <w:rPr>
      <w:color w:val="000000"/>
      <w:sz w:val="24"/>
      <w:szCs w:val="24"/>
      <w:lang w:eastAsia="en-GB"/>
    </w:rPr>
  </w:style>
  <w:style w:type="character" w:styleId="CommentReference">
    <w:name w:val="annotation reference"/>
    <w:basedOn w:val="DefaultParagraphFont"/>
    <w:uiPriority w:val="99"/>
    <w:semiHidden/>
    <w:unhideWhenUsed/>
    <w:rsid w:val="0089555A"/>
    <w:rPr>
      <w:sz w:val="16"/>
      <w:szCs w:val="16"/>
    </w:rPr>
  </w:style>
  <w:style w:type="paragraph" w:styleId="CommentText">
    <w:name w:val="annotation text"/>
    <w:basedOn w:val="Normal"/>
    <w:link w:val="CommentTextChar"/>
    <w:uiPriority w:val="99"/>
    <w:semiHidden/>
    <w:unhideWhenUsed/>
    <w:rsid w:val="0089555A"/>
  </w:style>
  <w:style w:type="character" w:customStyle="1" w:styleId="CommentTextChar">
    <w:name w:val="Comment Text Char"/>
    <w:basedOn w:val="DefaultParagraphFont"/>
    <w:link w:val="CommentText"/>
    <w:uiPriority w:val="99"/>
    <w:semiHidden/>
    <w:rsid w:val="0089555A"/>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89555A"/>
    <w:rPr>
      <w:b/>
      <w:bCs/>
    </w:rPr>
  </w:style>
  <w:style w:type="character" w:customStyle="1" w:styleId="CommentSubjectChar">
    <w:name w:val="Comment Subject Char"/>
    <w:basedOn w:val="CommentTextChar"/>
    <w:link w:val="CommentSubject"/>
    <w:uiPriority w:val="99"/>
    <w:semiHidden/>
    <w:rsid w:val="0089555A"/>
    <w:rPr>
      <w:rFonts w:ascii="Verdana" w:hAnsi="Verdana"/>
      <w:b/>
      <w:bCs/>
      <w:lang w:eastAsia="en-GB"/>
    </w:rPr>
  </w:style>
  <w:style w:type="character" w:customStyle="1" w:styleId="Heading1Char">
    <w:name w:val="Heading 1 Char"/>
    <w:basedOn w:val="DefaultParagraphFont"/>
    <w:link w:val="Heading1"/>
    <w:uiPriority w:val="9"/>
    <w:rsid w:val="0089555A"/>
    <w:rPr>
      <w:rFonts w:asciiTheme="majorHAnsi" w:eastAsiaTheme="majorEastAsia" w:hAnsiTheme="majorHAnsi" w:cstheme="majorBidi"/>
      <w:b/>
      <w:bCs/>
      <w:color w:val="365F91" w:themeColor="accent1" w:themeShade="BF"/>
      <w:sz w:val="28"/>
      <w:szCs w:val="28"/>
      <w:lang w:eastAsia="en-GB"/>
    </w:rPr>
  </w:style>
  <w:style w:type="character" w:styleId="FollowedHyperlink">
    <w:name w:val="FollowedHyperlink"/>
    <w:basedOn w:val="DefaultParagraphFont"/>
    <w:uiPriority w:val="99"/>
    <w:semiHidden/>
    <w:unhideWhenUsed/>
    <w:rsid w:val="00492B9A"/>
    <w:rPr>
      <w:color w:val="800080" w:themeColor="followedHyperlink"/>
      <w:u w:val="single"/>
    </w:rPr>
  </w:style>
  <w:style w:type="paragraph" w:styleId="TOC4">
    <w:name w:val="toc 4"/>
    <w:basedOn w:val="TOC1"/>
    <w:next w:val="Normal"/>
    <w:rsid w:val="00E3185B"/>
    <w:pPr>
      <w:keepNext/>
    </w:pPr>
    <w:rPr>
      <w:b/>
      <w:caps w:val="0"/>
    </w:rPr>
  </w:style>
  <w:style w:type="paragraph" w:styleId="TOC6">
    <w:name w:val="toc 6"/>
    <w:basedOn w:val="TOC1"/>
    <w:next w:val="Normal"/>
    <w:semiHidden/>
    <w:rsid w:val="00E3185B"/>
    <w:pPr>
      <w:ind w:left="2835" w:hanging="1134"/>
    </w:pPr>
    <w:rPr>
      <w:caps w:val="0"/>
    </w:rPr>
  </w:style>
  <w:style w:type="paragraph" w:customStyle="1" w:styleId="abcdDefinition">
    <w:name w:val="(a) (b) (c) (d) Definition"/>
    <w:basedOn w:val="aDefinition"/>
    <w:rsid w:val="00E3185B"/>
    <w:pPr>
      <w:numPr>
        <w:ilvl w:val="0"/>
        <w:numId w:val="15"/>
      </w:numPr>
      <w:tabs>
        <w:tab w:val="left" w:pos="851"/>
      </w:tabs>
    </w:pPr>
  </w:style>
  <w:style w:type="paragraph" w:customStyle="1" w:styleId="Contentheading">
    <w:name w:val="Content heading"/>
    <w:basedOn w:val="Normal"/>
    <w:next w:val="Body"/>
    <w:rsid w:val="00E3185B"/>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E3185B"/>
    <w:pPr>
      <w:tabs>
        <w:tab w:val="clear" w:pos="1843"/>
        <w:tab w:val="clear" w:pos="3119"/>
        <w:tab w:val="clear" w:pos="4253"/>
        <w:tab w:val="right" w:pos="9072"/>
      </w:tabs>
    </w:pPr>
    <w:rPr>
      <w:b/>
    </w:rPr>
  </w:style>
  <w:style w:type="character" w:customStyle="1" w:styleId="FooterChar">
    <w:name w:val="Footer Char"/>
    <w:basedOn w:val="DefaultParagraphFont"/>
    <w:link w:val="Footer"/>
    <w:rsid w:val="00E3185B"/>
    <w:rPr>
      <w:rFonts w:ascii="Verdana" w:hAnsi="Verdana"/>
      <w:noProof/>
      <w:sz w:val="14"/>
      <w:szCs w:val="18"/>
    </w:rPr>
  </w:style>
  <w:style w:type="character" w:customStyle="1" w:styleId="FootnoteTextChar">
    <w:name w:val="Footnote Text Char"/>
    <w:basedOn w:val="DefaultParagraphFont"/>
    <w:link w:val="FootnoteText"/>
    <w:semiHidden/>
    <w:rsid w:val="00E3185B"/>
    <w:rPr>
      <w:rFonts w:ascii="Tahoma" w:hAnsi="Tahoma"/>
      <w:sz w:val="16"/>
      <w:szCs w:val="18"/>
    </w:rPr>
  </w:style>
  <w:style w:type="paragraph" w:customStyle="1" w:styleId="ExtraInfo">
    <w:name w:val="ExtraInfo"/>
    <w:basedOn w:val="Normal"/>
    <w:rsid w:val="00E3185B"/>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E3185B"/>
    <w:pPr>
      <w:ind w:left="720"/>
      <w:contextualSpacing/>
    </w:pPr>
  </w:style>
  <w:style w:type="character" w:styleId="UnresolvedMention">
    <w:name w:val="Unresolved Mention"/>
    <w:basedOn w:val="DefaultParagraphFont"/>
    <w:uiPriority w:val="99"/>
    <w:semiHidden/>
    <w:unhideWhenUsed/>
    <w:rsid w:val="00E85DA2"/>
    <w:rPr>
      <w:color w:val="605E5C"/>
      <w:shd w:val="clear" w:color="auto" w:fill="E1DFDD"/>
    </w:rPr>
  </w:style>
  <w:style w:type="paragraph" w:styleId="Revision">
    <w:name w:val="Revision"/>
    <w:hidden/>
    <w:uiPriority w:val="99"/>
    <w:semiHidden/>
    <w:rsid w:val="00F23BE8"/>
    <w:rPr>
      <w:rFonts w:ascii="Verdana" w:hAnsi="Verdana"/>
      <w:sz w:val="18"/>
      <w:szCs w:val="18"/>
    </w:rPr>
  </w:style>
  <w:style w:type="table" w:styleId="TableGrid">
    <w:name w:val="Table Grid"/>
    <w:basedOn w:val="TableNormal"/>
    <w:uiPriority w:val="59"/>
    <w:rsid w:val="00694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14216">
      <w:bodyDiv w:val="1"/>
      <w:marLeft w:val="0"/>
      <w:marRight w:val="0"/>
      <w:marTop w:val="0"/>
      <w:marBottom w:val="0"/>
      <w:divBdr>
        <w:top w:val="none" w:sz="0" w:space="0" w:color="auto"/>
        <w:left w:val="none" w:sz="0" w:space="0" w:color="auto"/>
        <w:bottom w:val="none" w:sz="0" w:space="0" w:color="auto"/>
        <w:right w:val="none" w:sz="0" w:space="0" w:color="auto"/>
      </w:divBdr>
      <w:divsChild>
        <w:div w:id="69817420">
          <w:marLeft w:val="0"/>
          <w:marRight w:val="0"/>
          <w:marTop w:val="0"/>
          <w:marBottom w:val="0"/>
          <w:divBdr>
            <w:top w:val="none" w:sz="0" w:space="0" w:color="auto"/>
            <w:left w:val="none" w:sz="0" w:space="0" w:color="auto"/>
            <w:bottom w:val="none" w:sz="0" w:space="0" w:color="auto"/>
            <w:right w:val="none" w:sz="0" w:space="0" w:color="auto"/>
          </w:divBdr>
          <w:divsChild>
            <w:div w:id="1675183959">
              <w:marLeft w:val="0"/>
              <w:marRight w:val="0"/>
              <w:marTop w:val="0"/>
              <w:marBottom w:val="0"/>
              <w:divBdr>
                <w:top w:val="none" w:sz="0" w:space="0" w:color="auto"/>
                <w:left w:val="none" w:sz="0" w:space="0" w:color="auto"/>
                <w:bottom w:val="none" w:sz="0" w:space="0" w:color="auto"/>
                <w:right w:val="none" w:sz="0" w:space="0" w:color="auto"/>
              </w:divBdr>
              <w:divsChild>
                <w:div w:id="1641298740">
                  <w:marLeft w:val="0"/>
                  <w:marRight w:val="0"/>
                  <w:marTop w:val="0"/>
                  <w:marBottom w:val="0"/>
                  <w:divBdr>
                    <w:top w:val="none" w:sz="0" w:space="0" w:color="auto"/>
                    <w:left w:val="none" w:sz="0" w:space="0" w:color="auto"/>
                    <w:bottom w:val="none" w:sz="0" w:space="0" w:color="auto"/>
                    <w:right w:val="none" w:sz="0" w:space="0" w:color="auto"/>
                  </w:divBdr>
                  <w:divsChild>
                    <w:div w:id="1311323592">
                      <w:marLeft w:val="0"/>
                      <w:marRight w:val="0"/>
                      <w:marTop w:val="0"/>
                      <w:marBottom w:val="0"/>
                      <w:divBdr>
                        <w:top w:val="none" w:sz="0" w:space="0" w:color="auto"/>
                        <w:left w:val="none" w:sz="0" w:space="0" w:color="auto"/>
                        <w:bottom w:val="none" w:sz="0" w:space="0" w:color="auto"/>
                        <w:right w:val="none" w:sz="0" w:space="0" w:color="auto"/>
                      </w:divBdr>
                      <w:divsChild>
                        <w:div w:id="192822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613965">
      <w:bodyDiv w:val="1"/>
      <w:marLeft w:val="0"/>
      <w:marRight w:val="0"/>
      <w:marTop w:val="0"/>
      <w:marBottom w:val="0"/>
      <w:divBdr>
        <w:top w:val="none" w:sz="0" w:space="0" w:color="auto"/>
        <w:left w:val="none" w:sz="0" w:space="0" w:color="auto"/>
        <w:bottom w:val="none" w:sz="0" w:space="0" w:color="auto"/>
        <w:right w:val="none" w:sz="0" w:space="0" w:color="auto"/>
      </w:divBdr>
    </w:div>
    <w:div w:id="1028870106">
      <w:bodyDiv w:val="1"/>
      <w:marLeft w:val="0"/>
      <w:marRight w:val="0"/>
      <w:marTop w:val="0"/>
      <w:marBottom w:val="0"/>
      <w:divBdr>
        <w:top w:val="none" w:sz="0" w:space="0" w:color="auto"/>
        <w:left w:val="none" w:sz="0" w:space="0" w:color="auto"/>
        <w:bottom w:val="none" w:sz="0" w:space="0" w:color="auto"/>
        <w:right w:val="none" w:sz="0" w:space="0" w:color="auto"/>
      </w:divBdr>
      <w:divsChild>
        <w:div w:id="1233395295">
          <w:marLeft w:val="0"/>
          <w:marRight w:val="0"/>
          <w:marTop w:val="0"/>
          <w:marBottom w:val="0"/>
          <w:divBdr>
            <w:top w:val="none" w:sz="0" w:space="0" w:color="auto"/>
            <w:left w:val="none" w:sz="0" w:space="0" w:color="auto"/>
            <w:bottom w:val="none" w:sz="0" w:space="0" w:color="auto"/>
            <w:right w:val="none" w:sz="0" w:space="0" w:color="auto"/>
          </w:divBdr>
          <w:divsChild>
            <w:div w:id="1519809176">
              <w:marLeft w:val="0"/>
              <w:marRight w:val="0"/>
              <w:marTop w:val="0"/>
              <w:marBottom w:val="0"/>
              <w:divBdr>
                <w:top w:val="none" w:sz="0" w:space="0" w:color="auto"/>
                <w:left w:val="none" w:sz="0" w:space="0" w:color="auto"/>
                <w:bottom w:val="none" w:sz="0" w:space="0" w:color="auto"/>
                <w:right w:val="none" w:sz="0" w:space="0" w:color="auto"/>
              </w:divBdr>
              <w:divsChild>
                <w:div w:id="1899432713">
                  <w:marLeft w:val="0"/>
                  <w:marRight w:val="0"/>
                  <w:marTop w:val="0"/>
                  <w:marBottom w:val="0"/>
                  <w:divBdr>
                    <w:top w:val="none" w:sz="0" w:space="0" w:color="auto"/>
                    <w:left w:val="none" w:sz="0" w:space="0" w:color="auto"/>
                    <w:bottom w:val="none" w:sz="0" w:space="0" w:color="auto"/>
                    <w:right w:val="none" w:sz="0" w:space="0" w:color="auto"/>
                  </w:divBdr>
                  <w:divsChild>
                    <w:div w:id="1556117862">
                      <w:marLeft w:val="0"/>
                      <w:marRight w:val="0"/>
                      <w:marTop w:val="0"/>
                      <w:marBottom w:val="0"/>
                      <w:divBdr>
                        <w:top w:val="none" w:sz="0" w:space="0" w:color="auto"/>
                        <w:left w:val="none" w:sz="0" w:space="0" w:color="auto"/>
                        <w:bottom w:val="none" w:sz="0" w:space="0" w:color="auto"/>
                        <w:right w:val="none" w:sz="0" w:space="0" w:color="auto"/>
                      </w:divBdr>
                      <w:divsChild>
                        <w:div w:id="109525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530651">
      <w:bodyDiv w:val="1"/>
      <w:marLeft w:val="0"/>
      <w:marRight w:val="0"/>
      <w:marTop w:val="0"/>
      <w:marBottom w:val="0"/>
      <w:divBdr>
        <w:top w:val="none" w:sz="0" w:space="0" w:color="auto"/>
        <w:left w:val="none" w:sz="0" w:space="0" w:color="auto"/>
        <w:bottom w:val="none" w:sz="0" w:space="0" w:color="auto"/>
        <w:right w:val="none" w:sz="0" w:space="0" w:color="auto"/>
      </w:divBdr>
      <w:divsChild>
        <w:div w:id="326053901">
          <w:marLeft w:val="0"/>
          <w:marRight w:val="0"/>
          <w:marTop w:val="0"/>
          <w:marBottom w:val="0"/>
          <w:divBdr>
            <w:top w:val="none" w:sz="0" w:space="0" w:color="auto"/>
            <w:left w:val="none" w:sz="0" w:space="0" w:color="auto"/>
            <w:bottom w:val="none" w:sz="0" w:space="0" w:color="auto"/>
            <w:right w:val="none" w:sz="0" w:space="0" w:color="auto"/>
          </w:divBdr>
          <w:divsChild>
            <w:div w:id="863399534">
              <w:marLeft w:val="0"/>
              <w:marRight w:val="0"/>
              <w:marTop w:val="0"/>
              <w:marBottom w:val="0"/>
              <w:divBdr>
                <w:top w:val="none" w:sz="0" w:space="0" w:color="auto"/>
                <w:left w:val="none" w:sz="0" w:space="0" w:color="auto"/>
                <w:bottom w:val="none" w:sz="0" w:space="0" w:color="auto"/>
                <w:right w:val="none" w:sz="0" w:space="0" w:color="auto"/>
              </w:divBdr>
              <w:divsChild>
                <w:div w:id="1336106979">
                  <w:marLeft w:val="0"/>
                  <w:marRight w:val="0"/>
                  <w:marTop w:val="0"/>
                  <w:marBottom w:val="0"/>
                  <w:divBdr>
                    <w:top w:val="none" w:sz="0" w:space="0" w:color="auto"/>
                    <w:left w:val="none" w:sz="0" w:space="0" w:color="auto"/>
                    <w:bottom w:val="none" w:sz="0" w:space="0" w:color="auto"/>
                    <w:right w:val="none" w:sz="0" w:space="0" w:color="auto"/>
                  </w:divBdr>
                  <w:divsChild>
                    <w:div w:id="588655998">
                      <w:marLeft w:val="0"/>
                      <w:marRight w:val="0"/>
                      <w:marTop w:val="0"/>
                      <w:marBottom w:val="0"/>
                      <w:divBdr>
                        <w:top w:val="none" w:sz="0" w:space="0" w:color="auto"/>
                        <w:left w:val="none" w:sz="0" w:space="0" w:color="auto"/>
                        <w:bottom w:val="none" w:sz="0" w:space="0" w:color="auto"/>
                        <w:right w:val="none" w:sz="0" w:space="0" w:color="auto"/>
                      </w:divBdr>
                      <w:divsChild>
                        <w:div w:id="6495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8204;www.gov.uk/&#8204;government/&#8204;publications/&#8204;open-standards-principles" TargetMode="External"/><Relationship Id="rId18" Type="http://schemas.openxmlformats.org/officeDocument/2006/relationships/hyperlink" Target="https://www.gov.uk/government/publications/the-minimum-cyber-security-standard" TargetMode="External"/><Relationship Id="rId26" Type="http://schemas.openxmlformats.org/officeDocument/2006/relationships/hyperlink" Target="https://www.nrtsco.com/website/home.do" TargetMode="External"/><Relationship Id="rId3" Type="http://schemas.openxmlformats.org/officeDocument/2006/relationships/customXml" Target="../customXml/item3.xml"/><Relationship Id="rId21" Type="http://schemas.openxmlformats.org/officeDocument/2006/relationships/hyperlink" Target="https://assets.publishing.service.gov.uk/government/uploads/system/uploads/attachment_data/file/714002/hmg_baseline_personnel_security_standard_-_may_2018.pdf" TargetMode="External"/><Relationship Id="rId7" Type="http://schemas.openxmlformats.org/officeDocument/2006/relationships/settings" Target="setting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ncsc.gov.uk/cyberessentials/overview" TargetMode="External"/><Relationship Id="rId25" Type="http://schemas.openxmlformats.org/officeDocument/2006/relationships/hyperlink" Target="https://assets.publishing.service.gov.uk/government/uploads/system/uploads/attachment_data/file/780470/LEE17_0062_Highways_England_Supplier_Guidance_Version_2a_-_January_2019.pdf" TargetMode="External"/><Relationship Id="rId2" Type="http://schemas.openxmlformats.org/officeDocument/2006/relationships/customXml" Target="../customXml/item2.xml"/><Relationship Id="rId16" Type="http://schemas.openxmlformats.org/officeDocument/2006/relationships/hyperlink" Target="https://www.gov.uk/government/publications/greening-government-ict-strategy" TargetMode="External"/><Relationship Id="rId20" Type="http://schemas.openxmlformats.org/officeDocument/2006/relationships/hyperlink" Target="https://www.gov.uk/government/publications/security-policy-framework" TargetMode="External"/><Relationship Id="rId29" Type="http://schemas.openxmlformats.org/officeDocument/2006/relationships/hyperlink" Target="https://tssplansregistry.highwaysengland.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open-standards-for-government-data-and-technology" TargetMode="External"/><Relationship Id="rId24" Type="http://schemas.openxmlformats.org/officeDocument/2006/relationships/hyperlink" Target="https://tssplansregistry.highwaysengland.co.uk/"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hyperlink" Target="https://highways.sharepoint.com/&#8204;sites/&#8204;EnterpriseArchitectureGroup/&#8204;Published%20Documents/&#8204;Forms/&#8204;AllItems.aspx" TargetMode="External"/><Relationship Id="rId28" Type="http://schemas.openxmlformats.org/officeDocument/2006/relationships/hyperlink" Target="https://www.highwaysenglandsdc.co.uk/" TargetMode="External"/><Relationship Id="rId10" Type="http://schemas.openxmlformats.org/officeDocument/2006/relationships/endnotes" Target="endnotes.xml"/><Relationship Id="rId19" Type="http://schemas.openxmlformats.org/officeDocument/2006/relationships/hyperlink" Target="https://www.ncsc.gov.uk/collection/cloud-security"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8204;www.gov.uk/&#8204;government/&#8204;collections/&#8204;open-standards-for-government-data-and-technology" TargetMode="External"/><Relationship Id="rId22" Type="http://schemas.openxmlformats.org/officeDocument/2006/relationships/hyperlink" Target="https://www.datex2.eu/" TargetMode="External"/><Relationship Id="rId27" Type="http://schemas.openxmlformats.org/officeDocument/2006/relationships/hyperlink" Target="https://www.ha-pew.org.uk/PEW/"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DD0FF-E1A0-45C0-8AFA-E9F44ADB9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FB74A-D78C-4750-AB05-4523A906E016}">
  <ds:schemaRefs>
    <ds:schemaRef ds:uri="http://schemas.microsoft.com/sharepoint/v3/contenttype/forms"/>
  </ds:schemaRefs>
</ds:datastoreItem>
</file>

<file path=customXml/itemProps3.xml><?xml version="1.0" encoding="utf-8"?>
<ds:datastoreItem xmlns:ds="http://schemas.openxmlformats.org/officeDocument/2006/customXml" ds:itemID="{BBD93D61-988C-4C34-8589-208B388E98EA}">
  <ds:schemaRefs>
    <ds:schemaRef ds:uri="http://purl.org/dc/elements/1.1/"/>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5FBFBD4-9C2C-4DF7-A0A1-154DB723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566</TotalTime>
  <Pages>13</Pages>
  <Words>2975</Words>
  <Characters>20621</Characters>
  <Application>Microsoft Office Word</Application>
  <DocSecurity>0</DocSecurity>
  <Lines>1374</Lines>
  <Paragraphs>813</Paragraphs>
  <ScaleCrop>false</ScaleCrop>
  <HeadingPairs>
    <vt:vector size="2" baseType="variant">
      <vt:variant>
        <vt:lpstr>Title</vt:lpstr>
      </vt:variant>
      <vt:variant>
        <vt:i4>1</vt:i4>
      </vt:variant>
    </vt:vector>
  </HeadingPairs>
  <TitlesOfParts>
    <vt:vector size="1" baseType="lpstr">
      <vt:lpstr>NOT_L001\5593907\6</vt:lpstr>
    </vt:vector>
  </TitlesOfParts>
  <Company>Eversheds</Company>
  <LinksUpToDate>false</LinksUpToDate>
  <CharactersWithSpaces>22783</CharactersWithSpaces>
  <SharedDoc>false</SharedDoc>
  <HLinks>
    <vt:vector size="114" baseType="variant">
      <vt:variant>
        <vt:i4>2162740</vt:i4>
      </vt:variant>
      <vt:variant>
        <vt:i4>84</vt:i4>
      </vt:variant>
      <vt:variant>
        <vt:i4>0</vt:i4>
      </vt:variant>
      <vt:variant>
        <vt:i4>5</vt:i4>
      </vt:variant>
      <vt:variant>
        <vt:lpwstr>https://tssplansregistry.highwaysengland.co.uk/</vt:lpwstr>
      </vt:variant>
      <vt:variant>
        <vt:lpwstr/>
      </vt:variant>
      <vt:variant>
        <vt:i4>65558</vt:i4>
      </vt:variant>
      <vt:variant>
        <vt:i4>81</vt:i4>
      </vt:variant>
      <vt:variant>
        <vt:i4>0</vt:i4>
      </vt:variant>
      <vt:variant>
        <vt:i4>5</vt:i4>
      </vt:variant>
      <vt:variant>
        <vt:lpwstr>https://www.highwaysenglandsdc.co.uk/</vt:lpwstr>
      </vt:variant>
      <vt:variant>
        <vt:lpwstr/>
      </vt:variant>
      <vt:variant>
        <vt:i4>3539070</vt:i4>
      </vt:variant>
      <vt:variant>
        <vt:i4>78</vt:i4>
      </vt:variant>
      <vt:variant>
        <vt:i4>0</vt:i4>
      </vt:variant>
      <vt:variant>
        <vt:i4>5</vt:i4>
      </vt:variant>
      <vt:variant>
        <vt:lpwstr>https://www.ha-pew.org.uk/PEW/</vt:lpwstr>
      </vt:variant>
      <vt:variant>
        <vt:lpwstr/>
      </vt:variant>
      <vt:variant>
        <vt:i4>7667828</vt:i4>
      </vt:variant>
      <vt:variant>
        <vt:i4>72</vt:i4>
      </vt:variant>
      <vt:variant>
        <vt:i4>0</vt:i4>
      </vt:variant>
      <vt:variant>
        <vt:i4>5</vt:i4>
      </vt:variant>
      <vt:variant>
        <vt:lpwstr>https://www.nrtsco.com/website/home.do</vt:lpwstr>
      </vt:variant>
      <vt:variant>
        <vt:lpwstr/>
      </vt:variant>
      <vt:variant>
        <vt:i4>3866652</vt:i4>
      </vt:variant>
      <vt:variant>
        <vt:i4>69</vt:i4>
      </vt:variant>
      <vt:variant>
        <vt:i4>0</vt:i4>
      </vt:variant>
      <vt:variant>
        <vt:i4>5</vt:i4>
      </vt:variant>
      <vt:variant>
        <vt:lpwstr>https://assets.publishing.service.gov.uk/government/uploads/system/uploads/attachment_data/file/780470/LEE17_0062_Highways_England_Supplier_Guidance_Version_2a_-_January_2019.pdf</vt:lpwstr>
      </vt:variant>
      <vt:variant>
        <vt:lpwstr/>
      </vt:variant>
      <vt:variant>
        <vt:i4>2162740</vt:i4>
      </vt:variant>
      <vt:variant>
        <vt:i4>66</vt:i4>
      </vt:variant>
      <vt:variant>
        <vt:i4>0</vt:i4>
      </vt:variant>
      <vt:variant>
        <vt:i4>5</vt:i4>
      </vt:variant>
      <vt:variant>
        <vt:lpwstr>https://tssplansregistry.highwaysengland.co.uk/</vt:lpwstr>
      </vt:variant>
      <vt:variant>
        <vt:lpwstr/>
      </vt:variant>
      <vt:variant>
        <vt:i4>3153989</vt:i4>
      </vt:variant>
      <vt:variant>
        <vt:i4>63</vt:i4>
      </vt:variant>
      <vt:variant>
        <vt:i4>0</vt:i4>
      </vt:variant>
      <vt:variant>
        <vt:i4>5</vt:i4>
      </vt:variant>
      <vt:variant>
        <vt:lpwstr>https://highways.sharepoint.com/‌sites/‌EnterpriseArchitectureGroup/‌Published Documents/‌Forms/‌AllItems.aspx</vt:lpwstr>
      </vt:variant>
      <vt:variant>
        <vt:lpwstr/>
      </vt:variant>
      <vt:variant>
        <vt:i4>3407987</vt:i4>
      </vt:variant>
      <vt:variant>
        <vt:i4>60</vt:i4>
      </vt:variant>
      <vt:variant>
        <vt:i4>0</vt:i4>
      </vt:variant>
      <vt:variant>
        <vt:i4>5</vt:i4>
      </vt:variant>
      <vt:variant>
        <vt:lpwstr>https://www.datex2.eu/</vt:lpwstr>
      </vt:variant>
      <vt:variant>
        <vt:lpwstr/>
      </vt:variant>
      <vt:variant>
        <vt:i4>3801210</vt:i4>
      </vt:variant>
      <vt:variant>
        <vt:i4>57</vt:i4>
      </vt:variant>
      <vt:variant>
        <vt:i4>0</vt:i4>
      </vt:variant>
      <vt:variant>
        <vt:i4>5</vt:i4>
      </vt:variant>
      <vt:variant>
        <vt:lpwstr>https://assets.publishing.service.gov.uk/government/uploads/system/uploads/attachment_data/file/714002/hmg_baseline_personnel_security_standard_-_may_2018.pdf</vt:lpwstr>
      </vt:variant>
      <vt:variant>
        <vt:lpwstr/>
      </vt:variant>
      <vt:variant>
        <vt:i4>1900548</vt:i4>
      </vt:variant>
      <vt:variant>
        <vt:i4>54</vt:i4>
      </vt:variant>
      <vt:variant>
        <vt:i4>0</vt:i4>
      </vt:variant>
      <vt:variant>
        <vt:i4>5</vt:i4>
      </vt:variant>
      <vt:variant>
        <vt:lpwstr>https://www.gov.uk/government/publications/security-policy-framework</vt:lpwstr>
      </vt:variant>
      <vt:variant>
        <vt:lpwstr/>
      </vt:variant>
      <vt:variant>
        <vt:i4>1704010</vt:i4>
      </vt:variant>
      <vt:variant>
        <vt:i4>51</vt:i4>
      </vt:variant>
      <vt:variant>
        <vt:i4>0</vt:i4>
      </vt:variant>
      <vt:variant>
        <vt:i4>5</vt:i4>
      </vt:variant>
      <vt:variant>
        <vt:lpwstr>https://www.ncsc.gov.uk/collection/cloud-security</vt:lpwstr>
      </vt:variant>
      <vt:variant>
        <vt:lpwstr/>
      </vt:variant>
      <vt:variant>
        <vt:i4>7995492</vt:i4>
      </vt:variant>
      <vt:variant>
        <vt:i4>48</vt:i4>
      </vt:variant>
      <vt:variant>
        <vt:i4>0</vt:i4>
      </vt:variant>
      <vt:variant>
        <vt:i4>5</vt:i4>
      </vt:variant>
      <vt:variant>
        <vt:lpwstr>https://www.gov.uk/government/publications/the-minimum-cyber-security-standard</vt:lpwstr>
      </vt:variant>
      <vt:variant>
        <vt:lpwstr/>
      </vt:variant>
      <vt:variant>
        <vt:i4>5701699</vt:i4>
      </vt:variant>
      <vt:variant>
        <vt:i4>45</vt:i4>
      </vt:variant>
      <vt:variant>
        <vt:i4>0</vt:i4>
      </vt:variant>
      <vt:variant>
        <vt:i4>5</vt:i4>
      </vt:variant>
      <vt:variant>
        <vt:lpwstr>https://www.ncsc.gov.uk/cyberessentials/overview</vt:lpwstr>
      </vt:variant>
      <vt:variant>
        <vt:lpwstr/>
      </vt:variant>
      <vt:variant>
        <vt:i4>6946854</vt:i4>
      </vt:variant>
      <vt:variant>
        <vt:i4>42</vt:i4>
      </vt:variant>
      <vt:variant>
        <vt:i4>0</vt:i4>
      </vt:variant>
      <vt:variant>
        <vt:i4>5</vt:i4>
      </vt:variant>
      <vt:variant>
        <vt:lpwstr>https://www.gov.uk/government/publications/greening-government-ict-strategy</vt:lpwstr>
      </vt:variant>
      <vt:variant>
        <vt:lpwstr/>
      </vt:variant>
      <vt:variant>
        <vt:i4>1900562</vt:i4>
      </vt:variant>
      <vt:variant>
        <vt:i4>30</vt:i4>
      </vt:variant>
      <vt:variant>
        <vt:i4>0</vt:i4>
      </vt:variant>
      <vt:variant>
        <vt:i4>5</vt:i4>
      </vt:variant>
      <vt:variant>
        <vt:lpwstr>https://www.w3.org/TR/WCAG21/</vt:lpwstr>
      </vt:variant>
      <vt:variant>
        <vt:lpwstr/>
      </vt:variant>
      <vt:variant>
        <vt:i4>7806989</vt:i4>
      </vt:variant>
      <vt:variant>
        <vt:i4>24</vt:i4>
      </vt:variant>
      <vt:variant>
        <vt:i4>0</vt:i4>
      </vt:variant>
      <vt:variant>
        <vt:i4>5</vt:i4>
      </vt:variant>
      <vt:variant>
        <vt:lpwstr>https://www.gov.uk/‌government/‌collections/‌open-standards-for-government-data-and-technology</vt:lpwstr>
      </vt:variant>
      <vt:variant>
        <vt:lpwstr/>
      </vt:variant>
      <vt:variant>
        <vt:i4>537854074</vt:i4>
      </vt:variant>
      <vt:variant>
        <vt:i4>12</vt:i4>
      </vt:variant>
      <vt:variant>
        <vt:i4>0</vt:i4>
      </vt:variant>
      <vt:variant>
        <vt:i4>5</vt:i4>
      </vt:variant>
      <vt:variant>
        <vt:lpwstr>https://www.gov.uk/‌government/‌publications/‌open-standards-principles</vt:lpwstr>
      </vt:variant>
      <vt:variant>
        <vt:lpwstr/>
      </vt:variant>
      <vt:variant>
        <vt:i4>4128867</vt:i4>
      </vt:variant>
      <vt:variant>
        <vt:i4>6</vt:i4>
      </vt:variant>
      <vt:variant>
        <vt:i4>0</vt:i4>
      </vt:variant>
      <vt:variant>
        <vt:i4>5</vt:i4>
      </vt:variant>
      <vt:variant>
        <vt:lpwstr>https://www.gov.uk/government/publications/technology-code-of-practice/technology-code-of-practice</vt:lpwstr>
      </vt:variant>
      <vt:variant>
        <vt:lpwstr/>
      </vt:variant>
      <vt:variant>
        <vt:i4>2228269</vt:i4>
      </vt:variant>
      <vt:variant>
        <vt:i4>0</vt:i4>
      </vt:variant>
      <vt:variant>
        <vt:i4>0</vt:i4>
      </vt:variant>
      <vt:variant>
        <vt:i4>5</vt:i4>
      </vt:variant>
      <vt:variant>
        <vt:lpwstr>https://www.gov.uk/government/collections/open-standards-for-government-data-and-technology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NOT_L001\5593907\6</dc:title>
  <dc:subject/>
  <dc:creator>FinchJO</dc:creator>
  <cp:keywords/>
  <cp:lastModifiedBy>Nick Pinnington</cp:lastModifiedBy>
  <cp:revision>339</cp:revision>
  <cp:lastPrinted>2015-04-03T08:55:00Z</cp:lastPrinted>
  <dcterms:created xsi:type="dcterms:W3CDTF">2020-05-23T14:14:00Z</dcterms:created>
  <dcterms:modified xsi:type="dcterms:W3CDTF">2020-10-23T13:14:00Z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20200514154551635</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2020-06-15T16:05:56Z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618dfc4e-ee5d-4604-bc8c-95f448ffad23</vt:lpwstr>
  </property>
  <property fmtid="{D5CDD505-2E9C-101B-9397-08002B2CF9AE}" pid="13" name="MSIP_Label_82fa3fd3-029b-403d-91b4-1dc930cb0e60_ContentBits">
    <vt:lpwstr>0</vt:lpwstr>
  </property>
</Properties>
</file>